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36" w:rsidRDefault="009F6836" w:rsidP="00D61D6D">
      <w:pPr>
        <w:tabs>
          <w:tab w:val="left" w:pos="6525"/>
        </w:tabs>
      </w:pPr>
      <w:r>
        <w:tab/>
      </w:r>
    </w:p>
    <w:p w:rsidR="009F6836" w:rsidRDefault="009F6836" w:rsidP="00D61D6D">
      <w:pPr>
        <w:tabs>
          <w:tab w:val="left" w:pos="6525"/>
        </w:tabs>
      </w:pPr>
      <w:r>
        <w:t xml:space="preserve">                                                    </w:t>
      </w:r>
      <w:r>
        <w:tab/>
        <w:t>Grudziądz, dn. 2021-02-17</w:t>
      </w:r>
    </w:p>
    <w:p w:rsidR="009F6836" w:rsidRDefault="009F6836" w:rsidP="006402C1"/>
    <w:p w:rsidR="009F6836" w:rsidRDefault="009F6836" w:rsidP="006402C1">
      <w:pPr>
        <w:spacing w:after="0"/>
        <w:jc w:val="center"/>
        <w:rPr>
          <w:b/>
          <w:sz w:val="36"/>
        </w:rPr>
      </w:pPr>
      <w:r w:rsidRPr="00B300F4">
        <w:rPr>
          <w:b/>
          <w:sz w:val="36"/>
        </w:rPr>
        <w:t>ZAPYTANIE OFERTOWE</w:t>
      </w:r>
      <w:r>
        <w:rPr>
          <w:b/>
          <w:sz w:val="36"/>
        </w:rPr>
        <w:t>:</w:t>
      </w:r>
    </w:p>
    <w:p w:rsidR="009F6836" w:rsidRDefault="009F6836" w:rsidP="000200A2">
      <w:pPr>
        <w:spacing w:after="0"/>
        <w:jc w:val="center"/>
        <w:rPr>
          <w:b/>
          <w:sz w:val="36"/>
        </w:rPr>
      </w:pPr>
      <w:r>
        <w:rPr>
          <w:b/>
          <w:sz w:val="36"/>
        </w:rPr>
        <w:t xml:space="preserve">nr 16/2021 – catering dla dzieci w przedszkolu </w:t>
      </w:r>
    </w:p>
    <w:p w:rsidR="009F6836" w:rsidRPr="006402C1" w:rsidRDefault="009F6836" w:rsidP="006402C1">
      <w:pPr>
        <w:jc w:val="center"/>
        <w:rPr>
          <w:b/>
          <w:sz w:val="28"/>
        </w:rPr>
      </w:pPr>
      <w:r>
        <w:rPr>
          <w:b/>
          <w:sz w:val="28"/>
        </w:rPr>
        <w:t>W TRYBIE ROZEZNANIA RYNKU</w:t>
      </w:r>
    </w:p>
    <w:p w:rsidR="009F6836" w:rsidRDefault="009F6836" w:rsidP="006402C1">
      <w:pPr>
        <w:jc w:val="center"/>
        <w:rPr>
          <w:sz w:val="28"/>
        </w:rPr>
      </w:pPr>
    </w:p>
    <w:p w:rsidR="009F6836" w:rsidRPr="006402C1" w:rsidRDefault="009F6836" w:rsidP="006402C1">
      <w:pPr>
        <w:tabs>
          <w:tab w:val="left" w:pos="3795"/>
          <w:tab w:val="left" w:pos="3840"/>
        </w:tabs>
        <w:spacing w:after="0"/>
        <w:jc w:val="center"/>
        <w:rPr>
          <w:b/>
          <w:sz w:val="28"/>
        </w:rPr>
      </w:pPr>
      <w:r>
        <w:rPr>
          <w:b/>
          <w:sz w:val="28"/>
        </w:rPr>
        <w:t>Centrum Edukacji  ANWISZ</w:t>
      </w:r>
    </w:p>
    <w:p w:rsidR="009F6836" w:rsidRDefault="009F6836" w:rsidP="006402C1">
      <w:pPr>
        <w:tabs>
          <w:tab w:val="left" w:pos="3840"/>
        </w:tabs>
        <w:jc w:val="center"/>
        <w:rPr>
          <w:sz w:val="24"/>
        </w:rPr>
      </w:pPr>
    </w:p>
    <w:p w:rsidR="009F6836" w:rsidRDefault="009F6836" w:rsidP="000200A2">
      <w:pPr>
        <w:tabs>
          <w:tab w:val="left" w:pos="3840"/>
        </w:tabs>
        <w:jc w:val="center"/>
        <w:rPr>
          <w:sz w:val="24"/>
        </w:rPr>
      </w:pPr>
      <w:r w:rsidRPr="00B300F4">
        <w:rPr>
          <w:sz w:val="24"/>
        </w:rPr>
        <w:t>zaprasza do złożenia oferty na</w:t>
      </w:r>
      <w:r>
        <w:rPr>
          <w:sz w:val="24"/>
        </w:rPr>
        <w:t>:</w:t>
      </w:r>
      <w:r>
        <w:rPr>
          <w:sz w:val="24"/>
        </w:rPr>
        <w:br/>
      </w:r>
      <w:r>
        <w:rPr>
          <w:rFonts w:cs="Calibri"/>
          <w:bCs/>
          <w:sz w:val="24"/>
          <w:szCs w:val="24"/>
        </w:rPr>
        <w:t xml:space="preserve"> Cateringu dla dzieci w przedszkolu </w:t>
      </w:r>
    </w:p>
    <w:p w:rsidR="009F6836" w:rsidRDefault="009F6836" w:rsidP="006402C1">
      <w:pPr>
        <w:tabs>
          <w:tab w:val="left" w:pos="3240"/>
        </w:tabs>
        <w:jc w:val="center"/>
        <w:rPr>
          <w:sz w:val="24"/>
        </w:rPr>
      </w:pPr>
      <w:r>
        <w:rPr>
          <w:bCs/>
        </w:rPr>
        <w:br/>
      </w:r>
      <w:r>
        <w:rPr>
          <w:sz w:val="24"/>
        </w:rPr>
        <w:t>Zamówienie</w:t>
      </w:r>
      <w:r w:rsidRPr="006402C1">
        <w:rPr>
          <w:sz w:val="24"/>
        </w:rPr>
        <w:t xml:space="preserve"> </w:t>
      </w:r>
      <w:r>
        <w:rPr>
          <w:sz w:val="24"/>
        </w:rPr>
        <w:t xml:space="preserve">realizowane w ramach projektu </w:t>
      </w:r>
    </w:p>
    <w:p w:rsidR="009F6836" w:rsidRDefault="009F6836" w:rsidP="006402C1">
      <w:pPr>
        <w:tabs>
          <w:tab w:val="left" w:pos="3240"/>
        </w:tabs>
        <w:jc w:val="center"/>
        <w:rPr>
          <w:rFonts w:cs="Calibri"/>
          <w:b/>
          <w:sz w:val="24"/>
          <w:szCs w:val="24"/>
        </w:rPr>
      </w:pPr>
      <w:r>
        <w:rPr>
          <w:rFonts w:cs="Calibri"/>
          <w:b/>
          <w:sz w:val="24"/>
          <w:szCs w:val="24"/>
        </w:rPr>
        <w:t xml:space="preserve">Tolerancja w Domu Małego Skrzata </w:t>
      </w:r>
    </w:p>
    <w:p w:rsidR="009F6836" w:rsidRDefault="009F6836" w:rsidP="00FA1886">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p>
    <w:p w:rsidR="009F6836" w:rsidRDefault="009F6836"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 xml:space="preserve">ś priorytetowa </w:t>
      </w:r>
      <w:r>
        <w:rPr>
          <w:rFonts w:cs="Calibri"/>
          <w:sz w:val="24"/>
          <w:szCs w:val="24"/>
        </w:rPr>
        <w:t xml:space="preserve">10 : Innowacyjna edukacja </w:t>
      </w:r>
    </w:p>
    <w:p w:rsidR="009F6836" w:rsidRDefault="009F6836"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Pr>
          <w:rFonts w:cs="Calibri"/>
          <w:sz w:val="24"/>
          <w:szCs w:val="24"/>
        </w:rPr>
        <w:t xml:space="preserve"> 10.02 :Kształcenie ogólne i zawodowe </w:t>
      </w:r>
    </w:p>
    <w:p w:rsidR="009F6836" w:rsidRPr="000E2439" w:rsidRDefault="009F6836" w:rsidP="00FA1886">
      <w:pPr>
        <w:tabs>
          <w:tab w:val="left" w:pos="3240"/>
        </w:tabs>
        <w:jc w:val="center"/>
        <w:rPr>
          <w:rFonts w:cs="Calibri"/>
          <w:sz w:val="24"/>
          <w:szCs w:val="24"/>
        </w:rPr>
      </w:pPr>
      <w:r>
        <w:rPr>
          <w:rFonts w:cs="Calibri"/>
          <w:sz w:val="24"/>
          <w:szCs w:val="24"/>
        </w:rPr>
        <w:t xml:space="preserve">Poddziałanie 10.02.01.Wychowanieprzedszkolne   </w:t>
      </w:r>
    </w:p>
    <w:p w:rsidR="009F6836" w:rsidRDefault="009F6836" w:rsidP="006402C1">
      <w:pPr>
        <w:tabs>
          <w:tab w:val="left" w:pos="3270"/>
        </w:tabs>
      </w:pPr>
    </w:p>
    <w:p w:rsidR="009F6836" w:rsidRDefault="009F6836" w:rsidP="00AC5D5F"/>
    <w:p w:rsidR="009F6836" w:rsidRDefault="009F6836" w:rsidP="00AD270B">
      <w:pPr>
        <w:tabs>
          <w:tab w:val="left" w:pos="3375"/>
        </w:tabs>
        <w:jc w:val="center"/>
      </w:pPr>
    </w:p>
    <w:p w:rsidR="009F6836" w:rsidRDefault="009F6836" w:rsidP="00AD270B">
      <w:pPr>
        <w:tabs>
          <w:tab w:val="left" w:pos="3375"/>
        </w:tabs>
        <w:jc w:val="center"/>
      </w:pPr>
      <w:r w:rsidRPr="00AC5D5F">
        <w:t>Oferta skierowana do:</w:t>
      </w:r>
    </w:p>
    <w:p w:rsidR="009F6836" w:rsidRDefault="009F6836" w:rsidP="00AD270B">
      <w:pPr>
        <w:rPr>
          <w:b/>
          <w:sz w:val="28"/>
          <w:szCs w:val="28"/>
        </w:rPr>
      </w:pPr>
      <w:r>
        <w:rPr>
          <w:b/>
          <w:sz w:val="28"/>
          <w:szCs w:val="28"/>
        </w:rPr>
        <w:t xml:space="preserve">                                            ……………………………………………..</w:t>
      </w:r>
    </w:p>
    <w:p w:rsidR="009F6836" w:rsidRDefault="009F6836" w:rsidP="00AD270B">
      <w:pPr>
        <w:rPr>
          <w:b/>
          <w:sz w:val="28"/>
          <w:szCs w:val="28"/>
        </w:rPr>
      </w:pPr>
      <w:r>
        <w:rPr>
          <w:b/>
          <w:sz w:val="28"/>
          <w:szCs w:val="28"/>
        </w:rPr>
        <w:t xml:space="preserve">                                           ………………………………………………</w:t>
      </w:r>
    </w:p>
    <w:p w:rsidR="009F6836" w:rsidRDefault="009F6836" w:rsidP="00AD270B">
      <w:pPr>
        <w:rPr>
          <w:sz w:val="28"/>
          <w:szCs w:val="28"/>
        </w:rPr>
      </w:pPr>
      <w:r>
        <w:rPr>
          <w:b/>
          <w:sz w:val="28"/>
          <w:szCs w:val="28"/>
        </w:rPr>
        <w:t xml:space="preserve">                                          ……………………………………………….</w:t>
      </w:r>
    </w:p>
    <w:p w:rsidR="009F6836" w:rsidRDefault="009F6836" w:rsidP="00AD270B">
      <w:pPr>
        <w:tabs>
          <w:tab w:val="left" w:pos="1170"/>
        </w:tabs>
        <w:rPr>
          <w:sz w:val="28"/>
          <w:szCs w:val="28"/>
        </w:rPr>
      </w:pPr>
      <w:r>
        <w:rPr>
          <w:sz w:val="28"/>
          <w:szCs w:val="28"/>
        </w:rPr>
        <w:tab/>
      </w:r>
    </w:p>
    <w:p w:rsidR="009F6836" w:rsidRDefault="009F6836" w:rsidP="00AD270B">
      <w:pPr>
        <w:tabs>
          <w:tab w:val="left" w:pos="1170"/>
        </w:tabs>
        <w:rPr>
          <w:sz w:val="28"/>
          <w:szCs w:val="28"/>
        </w:rPr>
      </w:pPr>
    </w:p>
    <w:p w:rsidR="009F6836" w:rsidRDefault="009F6836" w:rsidP="00AD270B">
      <w:pPr>
        <w:tabs>
          <w:tab w:val="left" w:pos="1170"/>
        </w:tabs>
        <w:rPr>
          <w:sz w:val="28"/>
          <w:szCs w:val="28"/>
        </w:rPr>
      </w:pPr>
    </w:p>
    <w:p w:rsidR="009F6836" w:rsidRDefault="009F6836"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3pt;margin-top:7.6pt;width:442.5pt;height:18.75pt;z-index:251658240" fillcolor="#bfbfbf" stroked="f">
            <v:textbox style="mso-next-textbox:#_x0000_s1026">
              <w:txbxContent>
                <w:p w:rsidR="009F6836" w:rsidRPr="00054BC3" w:rsidRDefault="009F6836" w:rsidP="00AD270B">
                  <w:pPr>
                    <w:pStyle w:val="ListParagraph"/>
                    <w:numPr>
                      <w:ilvl w:val="0"/>
                      <w:numId w:val="1"/>
                    </w:numPr>
                    <w:rPr>
                      <w:b/>
                    </w:rPr>
                  </w:pPr>
                  <w:r w:rsidRPr="00054BC3">
                    <w:rPr>
                      <w:b/>
                    </w:rPr>
                    <w:t>ZAMAWIAJĄCY</w:t>
                  </w:r>
                </w:p>
              </w:txbxContent>
            </v:textbox>
            <w10:wrap type="topAndBottom"/>
          </v:shape>
        </w:pict>
      </w:r>
    </w:p>
    <w:p w:rsidR="009F6836" w:rsidRDefault="009F6836" w:rsidP="007635EC">
      <w:pPr>
        <w:spacing w:after="0" w:line="240" w:lineRule="auto"/>
      </w:pPr>
      <w:r>
        <w:t>Centrum Edukacji ANIWSZ  s.c.</w:t>
      </w:r>
    </w:p>
    <w:p w:rsidR="009F6836" w:rsidRDefault="009F6836" w:rsidP="007635EC">
      <w:pPr>
        <w:spacing w:after="0" w:line="240" w:lineRule="auto"/>
      </w:pPr>
      <w:r>
        <w:t>ul. Waryńskiego 104</w:t>
      </w:r>
    </w:p>
    <w:p w:rsidR="009F6836" w:rsidRDefault="009F6836" w:rsidP="007635EC">
      <w:pPr>
        <w:tabs>
          <w:tab w:val="left" w:pos="2070"/>
        </w:tabs>
        <w:spacing w:after="0" w:line="240" w:lineRule="auto"/>
      </w:pPr>
      <w:r>
        <w:t xml:space="preserve"> 86-300 Grudziądz</w:t>
      </w:r>
      <w:r>
        <w:tab/>
        <w:t xml:space="preserve"> </w:t>
      </w:r>
    </w:p>
    <w:p w:rsidR="009F6836" w:rsidRDefault="009F6836" w:rsidP="007635EC">
      <w:pPr>
        <w:spacing w:after="0" w:line="240" w:lineRule="auto"/>
      </w:pPr>
      <w:r>
        <w:t>NIP: 876-241-17-63 REGON:340592827</w:t>
      </w:r>
    </w:p>
    <w:p w:rsidR="009F6836" w:rsidRDefault="009F6836" w:rsidP="007635EC">
      <w:pPr>
        <w:spacing w:after="0" w:line="240" w:lineRule="auto"/>
      </w:pPr>
      <w:r>
        <w:t>tel. 56 46 113 55</w:t>
      </w:r>
    </w:p>
    <w:p w:rsidR="009F6836" w:rsidRDefault="009F6836" w:rsidP="007635EC">
      <w:pPr>
        <w:spacing w:after="0" w:line="240" w:lineRule="auto"/>
      </w:pPr>
      <w:r>
        <w:t>e-mail: info@edukacja.grudziadz.com</w:t>
      </w:r>
    </w:p>
    <w:p w:rsidR="009F6836" w:rsidRPr="002C7ABD" w:rsidRDefault="009F6836" w:rsidP="00D61D6D">
      <w:r>
        <w:rPr>
          <w:noProof/>
        </w:rPr>
        <w:pict>
          <v:shape id="_x0000_s1027" type="#_x0000_t202" style="position:absolute;margin-left:2.05pt;margin-top:20.85pt;width:446.25pt;height:18.75pt;z-index:251659264" fillcolor="#bfbfbf" stroked="f">
            <v:textbox style="mso-next-textbox:#_x0000_s1027">
              <w:txbxContent>
                <w:p w:rsidR="009F6836" w:rsidRPr="00054BC3" w:rsidRDefault="009F6836" w:rsidP="00EB76D1">
                  <w:pPr>
                    <w:pStyle w:val="ListParagraph"/>
                    <w:ind w:left="0"/>
                    <w:rPr>
                      <w:b/>
                    </w:rPr>
                  </w:pPr>
                  <w:r>
                    <w:rPr>
                      <w:b/>
                    </w:rPr>
                    <w:t>2.RODZAJ ZAMÓWIENIA ORAZ CHARAKTER PRAWNY ZAPYTANIA OFERTOWEGO</w:t>
                  </w:r>
                </w:p>
              </w:txbxContent>
            </v:textbox>
          </v:shape>
        </w:pict>
      </w:r>
    </w:p>
    <w:p w:rsidR="009F6836" w:rsidRPr="002C7ABD" w:rsidRDefault="009F6836" w:rsidP="00D61D6D"/>
    <w:p w:rsidR="009F6836" w:rsidRDefault="009F6836" w:rsidP="00B76D86">
      <w:pPr>
        <w:rPr>
          <w:sz w:val="24"/>
        </w:rPr>
      </w:pPr>
      <w:r w:rsidRPr="005C4162">
        <w:rPr>
          <w:b/>
          <w:sz w:val="24"/>
        </w:rPr>
        <w:t>2.1. Rodzaj zamówienia</w:t>
      </w:r>
      <w:r>
        <w:rPr>
          <w:sz w:val="24"/>
        </w:rPr>
        <w:t xml:space="preserve">: </w:t>
      </w:r>
    </w:p>
    <w:p w:rsidR="009F6836" w:rsidRPr="00FE44C2" w:rsidRDefault="009F6836" w:rsidP="00B76D86">
      <w:r w:rsidRPr="00FE44C2">
        <w:t xml:space="preserve"> dostawa</w:t>
      </w:r>
    </w:p>
    <w:p w:rsidR="009F6836" w:rsidRDefault="009F6836"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9F6836" w:rsidRDefault="009F6836"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9F6836" w:rsidRDefault="009F6836" w:rsidP="00956BC2">
      <w:pPr>
        <w:spacing w:after="0"/>
        <w:jc w:val="both"/>
      </w:pPr>
    </w:p>
    <w:p w:rsidR="009F6836" w:rsidRDefault="009F6836"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9F6836" w:rsidRDefault="009F6836" w:rsidP="00B76D86">
      <w:pPr>
        <w:spacing w:after="0"/>
      </w:pPr>
    </w:p>
    <w:p w:rsidR="009F6836" w:rsidRDefault="009F6836" w:rsidP="00B76D86">
      <w:pPr>
        <w:spacing w:after="0"/>
      </w:pPr>
      <w:r>
        <w:t>Niniejsze zapytanie zostało upublicznione na stronie internetowej Zamawiającego:</w:t>
      </w:r>
    </w:p>
    <w:p w:rsidR="009F6836" w:rsidRPr="00956BC2" w:rsidRDefault="009F6836" w:rsidP="00956BC2">
      <w:pPr>
        <w:tabs>
          <w:tab w:val="left" w:pos="3585"/>
        </w:tabs>
        <w:spacing w:after="0"/>
        <w:rPr>
          <w:color w:val="0000FF"/>
        </w:rPr>
      </w:pPr>
      <w:r>
        <w:rPr>
          <w:noProof/>
        </w:rPr>
        <w:pict>
          <v:shape id="_x0000_s1028" type="#_x0000_t202" style="position:absolute;margin-left:-.2pt;margin-top:27.65pt;width:446.25pt;height:18.75pt;z-index:251660288" fillcolor="#bfbfbf" stroked="f">
            <v:textbox style="mso-next-textbox:#_x0000_s1028">
              <w:txbxContent>
                <w:p w:rsidR="009F6836" w:rsidRPr="00054BC3" w:rsidRDefault="009F6836" w:rsidP="00EB76D1">
                  <w:pPr>
                    <w:pStyle w:val="ListParagraph"/>
                    <w:ind w:left="0"/>
                    <w:rPr>
                      <w:b/>
                    </w:rPr>
                  </w:pPr>
                  <w:r>
                    <w:rPr>
                      <w:b/>
                    </w:rPr>
                    <w:t>3.ŹRÓDŁO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9F6836" w:rsidRDefault="009F6836" w:rsidP="00956BC2">
      <w:pPr>
        <w:tabs>
          <w:tab w:val="left" w:pos="3585"/>
        </w:tabs>
        <w:spacing w:after="0"/>
      </w:pPr>
    </w:p>
    <w:p w:rsidR="009F6836" w:rsidRPr="00CD5E53" w:rsidRDefault="009F6836" w:rsidP="00231639">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 xml:space="preserve">Operacyjnego Województwa Kujawsko-Pomorskiego </w:t>
      </w:r>
      <w:r w:rsidRPr="00D42D83">
        <w:rPr>
          <w:rFonts w:cs="Calibri"/>
        </w:rPr>
        <w:t xml:space="preserve"> </w:t>
      </w:r>
      <w:r>
        <w:rPr>
          <w:rFonts w:cs="Calibri"/>
        </w:rPr>
        <w:t>na  lata</w:t>
      </w:r>
      <w:r w:rsidRPr="00D42D83">
        <w:rPr>
          <w:rFonts w:cs="Calibri"/>
        </w:rPr>
        <w:t>2014-2020</w:t>
      </w:r>
      <w:r w:rsidRPr="00D42D83">
        <w:t>,</w:t>
      </w:r>
      <w:r w:rsidRPr="000E2439">
        <w:rPr>
          <w:rFonts w:cs="Calibri"/>
          <w:sz w:val="24"/>
          <w:szCs w:val="24"/>
        </w:rPr>
        <w:t xml:space="preserve"> </w:t>
      </w:r>
    </w:p>
    <w:p w:rsidR="009F6836" w:rsidRPr="00162F80" w:rsidRDefault="009F6836" w:rsidP="00162F80">
      <w:pPr>
        <w:tabs>
          <w:tab w:val="left" w:pos="3240"/>
        </w:tabs>
        <w:rPr>
          <w:rFonts w:cs="Calibri"/>
        </w:rPr>
      </w:pPr>
      <w:r w:rsidRPr="00162F80">
        <w:rPr>
          <w:rFonts w:cs="Calibri"/>
        </w:rPr>
        <w:t>Oś priorytetowa 10 : Innowacyjna e</w:t>
      </w:r>
      <w:r>
        <w:rPr>
          <w:rFonts w:cs="Calibri"/>
        </w:rPr>
        <w:t xml:space="preserve">dukacja </w:t>
      </w:r>
      <w:r w:rsidRPr="00162F80">
        <w:rPr>
          <w:rFonts w:cs="Calibri"/>
        </w:rPr>
        <w:t xml:space="preserve">Działanie 10.02 :Kształcenie ogólne i zawodowe </w:t>
      </w:r>
    </w:p>
    <w:p w:rsidR="009F6836" w:rsidRPr="00162F80" w:rsidRDefault="009F6836" w:rsidP="00162F80">
      <w:pPr>
        <w:tabs>
          <w:tab w:val="left" w:pos="3240"/>
        </w:tabs>
        <w:rPr>
          <w:rFonts w:cs="Calibri"/>
        </w:rPr>
      </w:pPr>
      <w:r w:rsidRPr="00162F80">
        <w:rPr>
          <w:rFonts w:cs="Calibri"/>
        </w:rPr>
        <w:t>Poddziałanie 10.02.01</w:t>
      </w:r>
      <w:r>
        <w:rPr>
          <w:rFonts w:cs="Calibri"/>
        </w:rPr>
        <w:t>.Wychowanie przedszkol</w:t>
      </w:r>
      <w:r w:rsidRPr="00162F80">
        <w:rPr>
          <w:rFonts w:cs="Calibri"/>
        </w:rPr>
        <w:t xml:space="preserve">e   </w:t>
      </w:r>
    </w:p>
    <w:p w:rsidR="009F6836" w:rsidRDefault="009F6836" w:rsidP="00D36CC3">
      <w:pPr>
        <w:jc w:val="both"/>
      </w:pPr>
      <w:r w:rsidRPr="00B339D3">
        <w:t xml:space="preserve">Numer projektu: </w:t>
      </w:r>
      <w:r>
        <w:t>Nr RPKP.10.02.01-IZ .00-04-377/20</w:t>
      </w:r>
    </w:p>
    <w:p w:rsidR="009F6836" w:rsidRPr="00B339D3" w:rsidRDefault="009F6836" w:rsidP="00B339D3">
      <w:pPr>
        <w:spacing w:after="0"/>
        <w:jc w:val="both"/>
      </w:pPr>
      <w:r>
        <w:rPr>
          <w:noProof/>
        </w:rPr>
        <w:pict>
          <v:shape id="_x0000_s1029" type="#_x0000_t202" style="position:absolute;left:0;text-align:left;margin-left:-.2pt;margin-top:15.1pt;width:446.25pt;height:18.75pt;z-index:251661312" fillcolor="#bfbfbf" stroked="f">
            <v:textbox style="mso-next-textbox:#_x0000_s1029">
              <w:txbxContent>
                <w:p w:rsidR="009F6836" w:rsidRPr="00054BC3" w:rsidRDefault="009F6836" w:rsidP="00EB76D1">
                  <w:pPr>
                    <w:pStyle w:val="ListParagraph"/>
                    <w:ind w:left="0"/>
                    <w:rPr>
                      <w:b/>
                    </w:rPr>
                  </w:pPr>
                  <w:r>
                    <w:rPr>
                      <w:b/>
                    </w:rPr>
                    <w:t>4.OPIS PRZEDMIOTU ZAPYTANIA  (ZAMÓWIENIA)</w:t>
                  </w:r>
                </w:p>
              </w:txbxContent>
            </v:textbox>
            <w10:wrap type="topAndBottom"/>
          </v:shape>
        </w:pict>
      </w:r>
    </w:p>
    <w:p w:rsidR="009F6836" w:rsidRDefault="009F6836" w:rsidP="00B339D3">
      <w:pPr>
        <w:jc w:val="both"/>
      </w:pPr>
      <w:r w:rsidRPr="00D13E60">
        <w:t xml:space="preserve">4.1. Opis przedmiotu zamówienia za pomocą Wspólnego Słownika Zamówień (CPV): </w:t>
      </w:r>
    </w:p>
    <w:p w:rsidR="009F6836" w:rsidRPr="00C44D02" w:rsidRDefault="009F6836" w:rsidP="00C44D02">
      <w:pPr>
        <w:jc w:val="both"/>
      </w:pPr>
      <w:r w:rsidRPr="00C44D02">
        <w:t xml:space="preserve">Kod </w:t>
      </w:r>
      <w:r w:rsidRPr="00C44D02">
        <w:rPr>
          <w:color w:val="000000"/>
        </w:rPr>
        <w:t xml:space="preserve">: </w:t>
      </w:r>
      <w:r w:rsidRPr="00C44D02">
        <w:rPr>
          <w:rFonts w:cs="Calibri"/>
          <w:color w:val="565656"/>
          <w:shd w:val="clear" w:color="auto" w:fill="FFFFFF"/>
        </w:rPr>
        <w:t xml:space="preserve">55520000-1                            </w:t>
      </w:r>
      <w:r>
        <w:rPr>
          <w:rFonts w:cs="Calibri"/>
          <w:color w:val="565656"/>
          <w:shd w:val="clear" w:color="auto" w:fill="FFFFFF"/>
        </w:rPr>
        <w:t xml:space="preserve">                                 </w:t>
      </w:r>
      <w:r w:rsidRPr="00C44D02">
        <w:rPr>
          <w:rFonts w:cs="Calibri"/>
          <w:shd w:val="clear" w:color="auto" w:fill="FFFFFF"/>
        </w:rPr>
        <w:t xml:space="preserve">Usługi </w:t>
      </w:r>
      <w:r>
        <w:rPr>
          <w:rFonts w:cs="Calibri"/>
        </w:rPr>
        <w:t>dostarczania posiłków</w:t>
      </w:r>
    </w:p>
    <w:p w:rsidR="009F6836" w:rsidRPr="003E2653" w:rsidRDefault="009F6836" w:rsidP="00C44D02">
      <w:pPr>
        <w:jc w:val="both"/>
        <w:rPr>
          <w:rFonts w:cs="Calibri"/>
        </w:rPr>
      </w:pPr>
      <w:r w:rsidRPr="00D13E60">
        <w:t>4.2. Przedmiotem za</w:t>
      </w:r>
      <w:r>
        <w:t xml:space="preserve">pytania jest catering dla dzieci w przedszkolu na </w:t>
      </w:r>
      <w:r w:rsidRPr="00D13E60">
        <w:t xml:space="preserve">potrzeby projektu: </w:t>
      </w:r>
      <w:r>
        <w:t>„Tolerancja w Domu Małego Skrzata”</w:t>
      </w:r>
    </w:p>
    <w:p w:rsidR="009F6836" w:rsidRPr="003E2653" w:rsidRDefault="009F6836" w:rsidP="008D3D17">
      <w:pPr>
        <w:jc w:val="both"/>
        <w:rPr>
          <w:rFonts w:cs="Calibri"/>
        </w:rPr>
      </w:pPr>
      <w:r w:rsidRPr="003E2653">
        <w:rPr>
          <w:rFonts w:cs="Calibri"/>
        </w:rPr>
        <w:t>4.3. Szczegółowy opis przedmiotu zapytania (zamówienia)</w:t>
      </w:r>
      <w:r>
        <w:rPr>
          <w:rFonts w:cs="Calibri"/>
        </w:rPr>
        <w:t xml:space="preserve"> </w:t>
      </w:r>
      <w:r w:rsidRPr="003E2653">
        <w:rPr>
          <w:rFonts w:cs="Calibri"/>
        </w:rPr>
        <w:t>:</w:t>
      </w:r>
      <w:r>
        <w:rPr>
          <w:rFonts w:cs="Calibri"/>
          <w:shd w:val="clear" w:color="auto" w:fill="FFFFFF"/>
        </w:rPr>
        <w:t xml:space="preserve">Zakup i montaż bezpiecznej nawierzchni </w:t>
      </w:r>
    </w:p>
    <w:p w:rsidR="009F6836" w:rsidRDefault="009F6836" w:rsidP="00D36CC3">
      <w:pPr>
        <w:tabs>
          <w:tab w:val="left" w:pos="3585"/>
        </w:tabs>
        <w:spacing w:after="0"/>
      </w:pPr>
      <w:r>
        <w:t>Rodzaj, Ilość oraz wymagane parametry produktów, których dotyczy niniejsze zapytanie ofertowe, zawiera poniższa tabela:</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091"/>
        <w:gridCol w:w="835"/>
        <w:gridCol w:w="6474"/>
      </w:tblGrid>
      <w:tr w:rsidR="009F6836">
        <w:trPr>
          <w:trHeight w:val="687"/>
        </w:trPr>
        <w:tc>
          <w:tcPr>
            <w:tcW w:w="1968" w:type="dxa"/>
          </w:tcPr>
          <w:p w:rsidR="009F6836" w:rsidRDefault="009F6836">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1091" w:type="dxa"/>
          </w:tcPr>
          <w:p w:rsidR="009F6836" w:rsidRDefault="009F6836">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j.m </w:t>
            </w:r>
          </w:p>
        </w:tc>
        <w:tc>
          <w:tcPr>
            <w:tcW w:w="835" w:type="dxa"/>
          </w:tcPr>
          <w:p w:rsidR="009F6836" w:rsidRDefault="009F6836">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6474" w:type="dxa"/>
          </w:tcPr>
          <w:p w:rsidR="009F6836" w:rsidRDefault="009F6836">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Parametry</w:t>
            </w:r>
          </w:p>
        </w:tc>
      </w:tr>
      <w:tr w:rsidR="009F6836">
        <w:trPr>
          <w:trHeight w:val="709"/>
        </w:trPr>
        <w:tc>
          <w:tcPr>
            <w:tcW w:w="1968" w:type="dxa"/>
          </w:tcPr>
          <w:p w:rsidR="009F6836" w:rsidRDefault="009F6836">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Catering </w:t>
            </w:r>
          </w:p>
        </w:tc>
        <w:tc>
          <w:tcPr>
            <w:tcW w:w="1091" w:type="dxa"/>
          </w:tcPr>
          <w:p w:rsidR="009F6836" w:rsidRDefault="009F6836">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rsidR="009F6836" w:rsidRPr="00D439F3" w:rsidRDefault="009F6836">
            <w:pPr>
              <w:tabs>
                <w:tab w:val="left" w:pos="900"/>
              </w:tabs>
              <w:jc w:val="both"/>
              <w:textAlignment w:val="baseline"/>
              <w:rPr>
                <w:rFonts w:eastAsia="SimSun" w:cs="Calibri"/>
                <w:color w:val="000000"/>
                <w:shd w:val="clear" w:color="auto" w:fill="FFFFFF"/>
              </w:rPr>
            </w:pPr>
            <w:r w:rsidRPr="00D439F3">
              <w:rPr>
                <w:rFonts w:eastAsia="SimSun" w:cs="Calibri"/>
                <w:color w:val="000000"/>
                <w:shd w:val="clear" w:color="auto" w:fill="FFFFFF"/>
              </w:rPr>
              <w:t>20</w:t>
            </w:r>
          </w:p>
        </w:tc>
        <w:tc>
          <w:tcPr>
            <w:tcW w:w="6474" w:type="dxa"/>
          </w:tcPr>
          <w:p w:rsidR="009F6836" w:rsidRPr="00D439F3" w:rsidRDefault="009F6836" w:rsidP="00D439F3">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 xml:space="preserve">1. Przedmiotem zamówienia jest usługa cateringu - przygotowanie i dostarczenie wyżywienia dla 50 dzieci w wieku 3-5 lat, które będą uczęszczać do </w:t>
            </w:r>
            <w:r>
              <w:rPr>
                <w:rFonts w:eastAsia="SimSun" w:cs="Calibri"/>
                <w:color w:val="000000"/>
                <w:lang w:eastAsia="zh-CN"/>
              </w:rPr>
              <w:t>Niepublicznego Przedszkola Dom Małego Skrzata w Grudziądzu</w:t>
            </w:r>
          </w:p>
          <w:p w:rsidR="009F6836" w:rsidRPr="00D439F3" w:rsidRDefault="009F6836" w:rsidP="00D439F3">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2. Przedmiot zamówienia obejmuje przygotowanie trzech posiłków dziennie tj. śniadanie, obiad dwudaniowy z kompotem/napojem i podwieczorek w okresie </w:t>
            </w:r>
            <w:r>
              <w:rPr>
                <w:rFonts w:eastAsia="SimSun" w:cs="Calibri"/>
                <w:b/>
                <w:bCs/>
                <w:color w:val="000000"/>
                <w:lang w:eastAsia="zh-CN"/>
              </w:rPr>
              <w:t>od 01.03.2021 r. do 28.02.2022</w:t>
            </w:r>
            <w:r w:rsidRPr="00D439F3">
              <w:rPr>
                <w:rFonts w:eastAsia="SimSun" w:cs="Calibri"/>
                <w:b/>
                <w:bCs/>
                <w:color w:val="000000"/>
                <w:lang w:eastAsia="zh-CN"/>
              </w:rPr>
              <w:t xml:space="preserve"> r.</w:t>
            </w:r>
          </w:p>
          <w:p w:rsidR="009F6836" w:rsidRPr="00D439F3" w:rsidRDefault="009F6836" w:rsidP="00D439F3">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3. Posiłki będą dostarczane w każdym tygodniu, od poniedziałku do piątku z wyłączeniem okresu przerw świątecznych i dni ustawowo lub dodatkowo wolnych od zajęć.</w:t>
            </w:r>
          </w:p>
          <w:p w:rsidR="009F6836" w:rsidRPr="00D439F3" w:rsidRDefault="009F6836" w:rsidP="00D439F3">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4. D</w:t>
            </w:r>
            <w:r>
              <w:rPr>
                <w:rFonts w:eastAsia="SimSun" w:cs="Calibri"/>
                <w:color w:val="000000"/>
                <w:lang w:eastAsia="zh-CN"/>
              </w:rPr>
              <w:t>ziennie należy dostarczyć ok. 20 śniadań, ok. 20 obiadów dwudaniowych, ok. 20</w:t>
            </w:r>
            <w:r w:rsidRPr="00D439F3">
              <w:rPr>
                <w:rFonts w:eastAsia="SimSun" w:cs="Calibri"/>
                <w:color w:val="000000"/>
                <w:lang w:eastAsia="zh-CN"/>
              </w:rPr>
              <w:t xml:space="preserve"> podwieczorków.</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5</w:t>
            </w:r>
            <w:r w:rsidRPr="00D439F3">
              <w:rPr>
                <w:rFonts w:eastAsia="SimSun" w:cs="Calibri"/>
                <w:color w:val="000000"/>
                <w:lang w:eastAsia="zh-CN"/>
              </w:rPr>
              <w:t>. Posiłki mają być dostarczane w godzinach: 7.30-8.30 (śniadanie), 11.00-12.00 (obiad i podwieczorek).</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6.</w:t>
            </w:r>
            <w:r w:rsidRPr="00D439F3">
              <w:rPr>
                <w:rFonts w:eastAsia="SimSun" w:cs="Calibri"/>
                <w:color w:val="000000"/>
                <w:lang w:eastAsia="zh-CN"/>
              </w:rPr>
              <w:t>. Zamówienie musi być wykonywane zgodnie z wytycznymi przeciwepidemicznymi Głównego Inspektora Sanitarnego dla przedszkoli, oddziałów przedszkolnych w szkole podstawowej i innych form wychowania przedszkolnego oraz instytucji opieki nad dziećmi.</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7.</w:t>
            </w:r>
            <w:r w:rsidRPr="00D439F3">
              <w:rPr>
                <w:rFonts w:eastAsia="SimSun" w:cs="Calibri"/>
                <w:color w:val="000000"/>
                <w:lang w:eastAsia="zh-CN"/>
              </w:rPr>
              <w:t>. Zamawiający zastrzega sobie prawo do przerw w przygotowaniu i dostarczeniu posiłkówz uwagi na możliwość zawieszenia zajęć w przedszkolu spowodowane COVID-19.</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8.</w:t>
            </w:r>
            <w:r w:rsidRPr="00D439F3">
              <w:rPr>
                <w:rFonts w:eastAsia="SimSun" w:cs="Calibri"/>
                <w:color w:val="000000"/>
                <w:lang w:eastAsia="zh-CN"/>
              </w:rPr>
              <w:t>. Podana ilość posiłków jest liczbą szacunkową i jako taka nie może stanowić podstawy do wnoszenia przez Wykonawcę jakichkolwiek roszczeń co do ilości faktycznie zamówionych przez Zamawiającego.</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9.</w:t>
            </w:r>
            <w:r w:rsidRPr="00D439F3">
              <w:rPr>
                <w:rFonts w:eastAsia="SimSun" w:cs="Calibri"/>
                <w:color w:val="000000"/>
                <w:lang w:eastAsia="zh-CN"/>
              </w:rPr>
              <w:t>. Zamawiający zastrzega możliwość zmniejszenia ilości dostarczanych posiłków w zależności od faktycznie zgłoszonego zapotrzebowania.</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10</w:t>
            </w:r>
            <w:r w:rsidRPr="00D439F3">
              <w:rPr>
                <w:rFonts w:eastAsia="SimSun" w:cs="Calibri"/>
                <w:color w:val="000000"/>
                <w:lang w:eastAsia="zh-CN"/>
              </w:rPr>
              <w:t>. Dzienna ilość posiłków będzie się zmieniać w zależności od frekwencji dzieci  i nie może stanowić podstawy do wnoszenia przez Wykonawcę jakichkolwiek roszczeń.</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11</w:t>
            </w:r>
            <w:r w:rsidRPr="00D439F3">
              <w:rPr>
                <w:rFonts w:eastAsia="SimSun" w:cs="Calibri"/>
                <w:color w:val="000000"/>
                <w:lang w:eastAsia="zh-CN"/>
              </w:rPr>
              <w:t>. Ilość zamawianych posiłków (nie dotyczy śniadań) zamawiający zgłaszać będzie Wykonawcy najpóźniej do godziny 9:00 danego dnia. Zgłoszenia będą dokonywane przez osobę upoważnioną telefonicznie.</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12</w:t>
            </w:r>
            <w:r w:rsidRPr="00D439F3">
              <w:rPr>
                <w:rFonts w:eastAsia="SimSun" w:cs="Calibri"/>
                <w:color w:val="000000"/>
                <w:lang w:eastAsia="zh-CN"/>
              </w:rPr>
              <w:t>. Wartość kaloryczna posiłków: 950-1050 kcal.</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13</w:t>
            </w:r>
            <w:r w:rsidRPr="00D439F3">
              <w:rPr>
                <w:rFonts w:eastAsia="SimSun" w:cs="Calibri"/>
                <w:color w:val="000000"/>
                <w:lang w:eastAsia="zh-CN"/>
              </w:rPr>
              <w:t>. Wykonawca będzie przygotowywał posiłki zgodnie z zasadami określonymi w ustawie z dnia 25 sierpnia 2006 r. o bezpieczeństwie żywności i żywienia (Dz. U. 2019 poz. 1252</w:t>
            </w:r>
            <w:r w:rsidRPr="00D439F3">
              <w:rPr>
                <w:rFonts w:eastAsia="SimSun" w:cs="Calibri"/>
                <w:color w:val="000000"/>
                <w:lang w:eastAsia="zh-CN"/>
              </w:rPr>
              <w:br/>
              <w:t>z późn. Zm.) łącznie z przepisami wykonawczymi do tej ustawy.</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14</w:t>
            </w:r>
            <w:r w:rsidRPr="00D439F3">
              <w:rPr>
                <w:rFonts w:eastAsia="SimSun" w:cs="Calibri"/>
                <w:color w:val="000000"/>
                <w:lang w:eastAsia="zh-CN"/>
              </w:rPr>
              <w:t>. Posiłki muszą być dostosowane do wymogów Rozporządzenie Ministra Zdrowia z dnia 26 lipca 2016 r. w sprawie grup środków spożywczych przeznaczonych do sprzedaży dzieciom</w:t>
            </w:r>
            <w:r w:rsidRPr="00D439F3">
              <w:rPr>
                <w:rFonts w:eastAsia="SimSun" w:cs="Calibri"/>
                <w:color w:val="000000"/>
                <w:lang w:eastAsia="zh-CN"/>
              </w:rPr>
              <w:br/>
              <w:t>i młodzieży w jednostkach systemu oświaty oraz wymagań, jakie muszą spełniać środki spożywcze stosowane w ramach żywienia zbiorowego dzieci i młodzieży w tych jednostkach (Dz. U. z 2016 r. poz. 1154)</w:t>
            </w:r>
            <w:r w:rsidRPr="00D439F3">
              <w:rPr>
                <w:rFonts w:eastAsia="SimSun" w:cs="Calibri"/>
                <w:b/>
                <w:bCs/>
                <w:color w:val="000000"/>
                <w:lang w:eastAsia="zh-CN"/>
              </w:rPr>
              <w:t>.</w:t>
            </w:r>
          </w:p>
          <w:p w:rsidR="009F6836" w:rsidRPr="00D439F3" w:rsidRDefault="009F6836" w:rsidP="00C44D02">
            <w:pPr>
              <w:shd w:val="clear" w:color="auto" w:fill="FFFFFF"/>
              <w:spacing w:after="0" w:line="240" w:lineRule="auto"/>
              <w:jc w:val="both"/>
              <w:rPr>
                <w:rFonts w:eastAsia="SimSun" w:cs="Calibri"/>
                <w:color w:val="000000"/>
                <w:lang w:eastAsia="zh-CN"/>
              </w:rPr>
            </w:pPr>
            <w:r>
              <w:rPr>
                <w:rFonts w:eastAsia="SimSun" w:cs="Calibri"/>
                <w:color w:val="000000"/>
                <w:lang w:eastAsia="zh-CN"/>
              </w:rPr>
              <w:t>15</w:t>
            </w:r>
            <w:r w:rsidRPr="00D439F3">
              <w:rPr>
                <w:rFonts w:eastAsia="SimSun" w:cs="Calibri"/>
                <w:color w:val="000000"/>
                <w:lang w:eastAsia="zh-CN"/>
              </w:rPr>
              <w:t>. Bezwzględnie należy przestrzegać norm na składniki pokarmowe i produkty spożywcze określone przez Instytut Żywienia i Żywności. Posiłki mają być przygotowane zgodnie</w:t>
            </w:r>
            <w:r w:rsidRPr="00D439F3">
              <w:rPr>
                <w:rFonts w:eastAsia="SimSun" w:cs="Calibri"/>
                <w:color w:val="000000"/>
                <w:lang w:eastAsia="zh-CN"/>
              </w:rPr>
              <w:br/>
              <w:t>z zasadami racjonalnego żywienia dzieci.         </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16</w:t>
            </w:r>
            <w:r w:rsidRPr="00D439F3">
              <w:rPr>
                <w:rFonts w:eastAsia="SimSun" w:cs="Calibri"/>
                <w:color w:val="000000"/>
                <w:lang w:eastAsia="zh-CN"/>
              </w:rPr>
              <w:t>. Wykonawca dostarczał będzie opracowany na cały tydzień roboczy jadłospis w formie pisemnej. Na każdorazowym jadłospisie powinna widnieć gramatura, kaloryczność posiłku oraz wykaz alergenów w produktach – do wiadomości Zamawiającego.</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17</w:t>
            </w:r>
            <w:r w:rsidRPr="00D439F3">
              <w:rPr>
                <w:rFonts w:eastAsia="SimSun" w:cs="Calibri"/>
                <w:color w:val="000000"/>
                <w:lang w:eastAsia="zh-CN"/>
              </w:rPr>
              <w:t>. Jadłospis musi być urozmaicony, a potrawy powinny być lekkostrawne, przygotowywane ze świeżych, naturalnych, mało przetworzonych produktów.</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18</w:t>
            </w:r>
            <w:r w:rsidRPr="00D439F3">
              <w:rPr>
                <w:rFonts w:eastAsia="SimSun" w:cs="Calibri"/>
                <w:color w:val="000000"/>
                <w:lang w:eastAsia="zh-CN"/>
              </w:rPr>
              <w:t>. W jadłospisie powinny przeważać potrawy gotowane, pieczone i duszone, okazjonalnie smażone.</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19.</w:t>
            </w:r>
            <w:r w:rsidRPr="00D439F3">
              <w:rPr>
                <w:rFonts w:eastAsia="SimSun" w:cs="Calibri"/>
                <w:color w:val="000000"/>
                <w:lang w:eastAsia="zh-CN"/>
              </w:rPr>
              <w:t>. Zamawiający będzie wymagał od Wykonawcy, aby w ramach realizowanego zamówienia zapewnił posiłki dla dzieci specjalnej diety (bezglutenowej, ze skazą białkową, z alergią pokarmową lub innymi schorzeniami pokarmowymi).</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20</w:t>
            </w:r>
            <w:r w:rsidRPr="00D439F3">
              <w:rPr>
                <w:rFonts w:eastAsia="SimSun" w:cs="Calibri"/>
                <w:color w:val="000000"/>
                <w:lang w:eastAsia="zh-CN"/>
              </w:rPr>
              <w:t>. Wykonawca będzie przygotowywał i dostarczał posiłki zachowując wymogi sanitarno – epidemiologiczne w zakresie personelu i warunków produkcji oraz weźmie odpowiedzialność za ich przestrzeganie.</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21</w:t>
            </w:r>
            <w:r w:rsidRPr="00D439F3">
              <w:rPr>
                <w:rFonts w:eastAsia="SimSun" w:cs="Calibri"/>
                <w:color w:val="000000"/>
                <w:lang w:eastAsia="zh-CN"/>
              </w:rPr>
              <w:t>. Wykonawca zobowiązany jest do przygotowania posiłków zgodnie z wymogami Państwowego Inspektora Sanitarnego, norm systemu HACCP oraz innych obowiązujących</w:t>
            </w:r>
            <w:r w:rsidRPr="00D439F3">
              <w:rPr>
                <w:rFonts w:eastAsia="SimSun" w:cs="Calibri"/>
                <w:color w:val="000000"/>
                <w:lang w:eastAsia="zh-CN"/>
              </w:rPr>
              <w:br/>
              <w:t>w tym zakresie aktów prawnych.</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22</w:t>
            </w:r>
            <w:r w:rsidRPr="00D439F3">
              <w:rPr>
                <w:rFonts w:eastAsia="SimSun" w:cs="Calibri"/>
                <w:color w:val="000000"/>
                <w:lang w:eastAsia="zh-CN"/>
              </w:rPr>
              <w:t>. Obowiązkiem Wykonawcy jest przechowywanie próbek pokarmowych ze wszystkich przygotowanych i dostarczonych posiłków, każdego dnia przez okres 72 godzin</w:t>
            </w:r>
            <w:r w:rsidRPr="00D439F3">
              <w:rPr>
                <w:rFonts w:eastAsia="SimSun" w:cs="Calibri"/>
                <w:color w:val="000000"/>
                <w:lang w:eastAsia="zh-CN"/>
              </w:rPr>
              <w:br/>
              <w:t>z oznaczeniem daty, godziny, zawartości próbki pokarmowej z podpisem osoby odpowiedzialnej za pobieranie tych próbek.</w:t>
            </w:r>
          </w:p>
          <w:p w:rsidR="009F6836" w:rsidRPr="00D439F3" w:rsidRDefault="009F6836" w:rsidP="00D439F3">
            <w:pPr>
              <w:shd w:val="clear" w:color="auto" w:fill="FFFFFF"/>
              <w:spacing w:after="0" w:line="240" w:lineRule="auto"/>
              <w:jc w:val="both"/>
              <w:rPr>
                <w:rFonts w:eastAsia="SimSun" w:cs="Calibri"/>
                <w:color w:val="000000"/>
                <w:lang w:eastAsia="zh-CN"/>
              </w:rPr>
            </w:pPr>
            <w:r>
              <w:rPr>
                <w:rFonts w:eastAsia="SimSun" w:cs="Calibri"/>
                <w:color w:val="000000"/>
                <w:lang w:eastAsia="zh-CN"/>
              </w:rPr>
              <w:t>23</w:t>
            </w:r>
            <w:r w:rsidRPr="00D439F3">
              <w:rPr>
                <w:rFonts w:eastAsia="SimSun" w:cs="Calibri"/>
                <w:color w:val="000000"/>
                <w:lang w:eastAsia="zh-CN"/>
              </w:rPr>
              <w:t>. Wykonawca zapewni dowóz posiłków pojazdem spełniającym wszelkie prawne normy w szczególności dopuszczonym do przewożenia posiłków. Transport posiłków powinien odbywać się w termosach zapewniających właściwą ochronę i temperaturę zgodnie z obowiązującymi normami oraz gwarantować wysoką jakość przewożonych potraw.</w:t>
            </w:r>
          </w:p>
          <w:p w:rsidR="009F6836" w:rsidRPr="00D439F3" w:rsidRDefault="009F6836" w:rsidP="00D439F3">
            <w:pPr>
              <w:shd w:val="clear" w:color="auto" w:fill="FFFFFF"/>
              <w:spacing w:after="0" w:line="240" w:lineRule="auto"/>
              <w:jc w:val="both"/>
              <w:rPr>
                <w:rFonts w:eastAsia="SimSun" w:cs="Calibri"/>
                <w:color w:val="000000"/>
                <w:lang w:eastAsia="zh-CN"/>
              </w:rPr>
            </w:pPr>
            <w:r w:rsidRPr="00D439F3">
              <w:rPr>
                <w:rFonts w:eastAsia="SimSun" w:cs="Calibri"/>
                <w:color w:val="000000"/>
                <w:lang w:eastAsia="zh-CN"/>
              </w:rPr>
              <w:t>26. Zastawę zapewnia Zamawiający</w:t>
            </w:r>
          </w:p>
          <w:p w:rsidR="009F6836" w:rsidRPr="00D439F3" w:rsidRDefault="009F6836" w:rsidP="00D44FE9">
            <w:pPr>
              <w:rPr>
                <w:rFonts w:cs="Calibri"/>
                <w:color w:val="000000"/>
              </w:rPr>
            </w:pPr>
          </w:p>
        </w:tc>
      </w:tr>
    </w:tbl>
    <w:p w:rsidR="009F6836" w:rsidRDefault="009F6836" w:rsidP="00D36CC3">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9F6836" w:rsidRDefault="009F6836" w:rsidP="00D36CC3">
      <w:r>
        <w:rPr>
          <w:noProof/>
        </w:rPr>
        <w:pict>
          <v:shape id="_x0000_s1030" type="#_x0000_t202" style="position:absolute;margin-left:1.25pt;margin-top:12.65pt;width:446.25pt;height:34.5pt;z-index:251662336" fillcolor="#bfbfbf" stroked="f">
            <v:textbox>
              <w:txbxContent>
                <w:p w:rsidR="009F6836" w:rsidRPr="00650BFC" w:rsidRDefault="009F6836" w:rsidP="00D36CC3">
                  <w:r>
                    <w:rPr>
                      <w:b/>
                      <w:bCs/>
                      <w:sz w:val="23"/>
                      <w:szCs w:val="23"/>
                    </w:rPr>
                    <w:t>5. WARUNKI UDZIAŁU W POSTĘPOWANIU.OPIS SPOSOBU DOKONYWANIA OCENY SPEŁNIENIA WARUNKÓW UDZIAŁU W POSTĘPOWANIU.</w:t>
                  </w:r>
                </w:p>
              </w:txbxContent>
            </v:textbox>
          </v:shape>
        </w:pict>
      </w:r>
    </w:p>
    <w:p w:rsidR="009F6836" w:rsidRDefault="009F6836" w:rsidP="00D36CC3"/>
    <w:p w:rsidR="009F6836" w:rsidRDefault="009F6836" w:rsidP="00D36CC3">
      <w:pPr>
        <w:spacing w:after="0"/>
        <w:rPr>
          <w:bCs/>
        </w:rPr>
      </w:pPr>
    </w:p>
    <w:p w:rsidR="009F6836" w:rsidRDefault="009F6836" w:rsidP="00D36CC3">
      <w:pPr>
        <w:rPr>
          <w:bCs/>
        </w:rPr>
      </w:pPr>
      <w:r>
        <w:rPr>
          <w:bCs/>
        </w:rPr>
        <w:t>5.1. Do udziału w postępowaniu dopuszczeniu są wykonawcy spełniający warunki wskazane w punkcie 5.1.1. oraz 5.1.2. Zapytania ofertowego.</w:t>
      </w:r>
    </w:p>
    <w:p w:rsidR="009F6836" w:rsidRPr="004576C0" w:rsidRDefault="009F6836"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9F6836" w:rsidRPr="004576C0" w:rsidRDefault="009F6836"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9F6836" w:rsidRPr="004576C0" w:rsidRDefault="009F6836" w:rsidP="00D36CC3">
      <w:pPr>
        <w:jc w:val="both"/>
      </w:pPr>
      <w:r w:rsidRPr="004576C0">
        <w:t xml:space="preserve">a) uczestniczeniu w spółce jako wspólnik spółki cywilnej lub spółki osobowej, </w:t>
      </w:r>
    </w:p>
    <w:p w:rsidR="009F6836" w:rsidRPr="004576C0" w:rsidRDefault="009F6836"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9F6836" w:rsidRPr="004576C0" w:rsidRDefault="009F6836" w:rsidP="00D36CC3">
      <w:pPr>
        <w:jc w:val="both"/>
      </w:pPr>
      <w:r w:rsidRPr="004576C0">
        <w:t xml:space="preserve">c) pełnieniu funkcji członka organu nadzorczego lub zarządzającego, prokurenta, pełnomocnika, </w:t>
      </w:r>
    </w:p>
    <w:p w:rsidR="009F6836" w:rsidRPr="004576C0" w:rsidRDefault="009F6836"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9F6836" w:rsidRPr="004576C0" w:rsidRDefault="009F6836" w:rsidP="00D36CC3">
      <w:pPr>
        <w:pStyle w:val="Default"/>
        <w:jc w:val="both"/>
        <w:rPr>
          <w:bCs/>
          <w:sz w:val="22"/>
          <w:szCs w:val="22"/>
        </w:rPr>
      </w:pPr>
      <w:r w:rsidRPr="004576C0">
        <w:rPr>
          <w:bCs/>
          <w:sz w:val="22"/>
          <w:szCs w:val="22"/>
        </w:rPr>
        <w:t xml:space="preserve">Sposób oceny spełniania braku podstaw wykluczenia: </w:t>
      </w:r>
    </w:p>
    <w:p w:rsidR="009F6836" w:rsidRPr="004576C0" w:rsidRDefault="009F6836" w:rsidP="00D36CC3">
      <w:pPr>
        <w:pStyle w:val="Default"/>
        <w:jc w:val="both"/>
        <w:rPr>
          <w:sz w:val="22"/>
          <w:szCs w:val="22"/>
        </w:rPr>
      </w:pPr>
    </w:p>
    <w:p w:rsidR="009F6836" w:rsidRPr="00546EA4" w:rsidRDefault="009F6836"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9F6836" w:rsidRPr="004576C0" w:rsidRDefault="009F6836" w:rsidP="00D36CC3">
      <w:pPr>
        <w:pStyle w:val="Default"/>
        <w:jc w:val="both"/>
        <w:rPr>
          <w:sz w:val="22"/>
          <w:szCs w:val="22"/>
        </w:rPr>
      </w:pPr>
    </w:p>
    <w:p w:rsidR="009F6836" w:rsidRDefault="009F6836"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rsidR="009F6836" w:rsidRDefault="009F6836"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9F6836" w:rsidRDefault="009F6836" w:rsidP="00D36CC3">
      <w:pPr>
        <w:jc w:val="both"/>
      </w:pPr>
      <w:r>
        <w:t>a) posiadają uprawnienia do wykonywania określonej działalności lub czynności w zakresie przedmiotu zamówienia,</w:t>
      </w:r>
    </w:p>
    <w:p w:rsidR="009F6836" w:rsidRDefault="009F6836" w:rsidP="00D36CC3">
      <w:pPr>
        <w:jc w:val="both"/>
      </w:pPr>
      <w:r>
        <w:t>b) znajdują się w sytuacji finansowej pozwalającej na wykonanie zamówienia.</w:t>
      </w:r>
    </w:p>
    <w:p w:rsidR="009F6836" w:rsidRDefault="009F6836" w:rsidP="00D36CC3">
      <w:pPr>
        <w:jc w:val="both"/>
      </w:pPr>
      <w:r>
        <w:rPr>
          <w:noProof/>
        </w:rPr>
        <w:pict>
          <v:shape id="_x0000_s1031" type="#_x0000_t202" style="position:absolute;left:0;text-align:left;margin-left:.5pt;margin-top:58.95pt;width:446.25pt;height:18.75pt;z-index:251663360" fillcolor="#bfbfbf" stroked="f">
            <v:textbox>
              <w:txbxContent>
                <w:p w:rsidR="009F6836" w:rsidRPr="003211A6" w:rsidRDefault="009F6836" w:rsidP="00D36CC3">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9F6836" w:rsidRDefault="009F6836" w:rsidP="00D36CC3">
      <w:pPr>
        <w:pStyle w:val="Default"/>
        <w:spacing w:after="22"/>
        <w:jc w:val="both"/>
        <w:rPr>
          <w:rFonts w:cs="Times New Roman"/>
          <w:color w:val="auto"/>
          <w:sz w:val="22"/>
          <w:szCs w:val="22"/>
        </w:rPr>
      </w:pPr>
    </w:p>
    <w:p w:rsidR="009F6836" w:rsidRPr="00274080" w:rsidRDefault="009F6836"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9F6836" w:rsidRPr="00274080" w:rsidRDefault="009F6836" w:rsidP="00D36CC3">
      <w:pPr>
        <w:pStyle w:val="Default"/>
        <w:spacing w:after="22"/>
        <w:jc w:val="both"/>
        <w:rPr>
          <w:sz w:val="22"/>
          <w:szCs w:val="22"/>
        </w:rPr>
      </w:pPr>
    </w:p>
    <w:p w:rsidR="009F6836" w:rsidRDefault="009F6836"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9F6836" w:rsidRPr="00274080" w:rsidRDefault="009F6836" w:rsidP="00D36CC3">
      <w:pPr>
        <w:pStyle w:val="Default"/>
        <w:spacing w:after="22"/>
        <w:jc w:val="both"/>
        <w:rPr>
          <w:sz w:val="22"/>
          <w:szCs w:val="22"/>
        </w:rPr>
      </w:pPr>
    </w:p>
    <w:p w:rsidR="009F6836" w:rsidRDefault="009F6836" w:rsidP="00D36CC3">
      <w:pPr>
        <w:pStyle w:val="Default"/>
        <w:spacing w:after="22"/>
        <w:jc w:val="both"/>
        <w:rPr>
          <w:sz w:val="22"/>
          <w:szCs w:val="22"/>
        </w:rPr>
      </w:pPr>
      <w:r>
        <w:rPr>
          <w:noProof/>
        </w:rPr>
        <w:pict>
          <v:shape id="_x0000_s1032" type="#_x0000_t202" style="position:absolute;left:0;text-align:left;margin-left:2pt;margin-top:129.45pt;width:446.25pt;height:18.75pt;z-index:251664384" fillcolor="#bfbfbf" stroked="f">
            <v:textbox>
              <w:txbxContent>
                <w:p w:rsidR="009F6836" w:rsidRPr="003211A6" w:rsidRDefault="009F6836" w:rsidP="00EB76D1">
                  <w:pPr>
                    <w:pStyle w:val="ListParagraph"/>
                    <w:ind w:left="0"/>
                    <w:rPr>
                      <w:b/>
                    </w:rPr>
                  </w:pPr>
                  <w:r>
                    <w:rPr>
                      <w:b/>
                      <w:bCs/>
                      <w:sz w:val="23"/>
                      <w:szCs w:val="23"/>
                    </w:rPr>
                    <w:t>7.SPOSÓB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F6836" w:rsidRDefault="009F6836" w:rsidP="00D36CC3">
      <w:pPr>
        <w:pStyle w:val="Default"/>
        <w:jc w:val="both"/>
        <w:rPr>
          <w:bCs/>
          <w:sz w:val="23"/>
          <w:szCs w:val="23"/>
        </w:rPr>
      </w:pPr>
    </w:p>
    <w:p w:rsidR="009F6836" w:rsidRPr="004C1CD0" w:rsidRDefault="009F6836"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rsidR="009F6836" w:rsidRPr="004C1CD0" w:rsidRDefault="009F6836" w:rsidP="00D36CC3">
      <w:pPr>
        <w:pStyle w:val="Default"/>
        <w:jc w:val="both"/>
        <w:rPr>
          <w:sz w:val="22"/>
          <w:szCs w:val="22"/>
        </w:rPr>
      </w:pPr>
    </w:p>
    <w:p w:rsidR="009F6836" w:rsidRPr="004C1CD0" w:rsidRDefault="009F6836"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rsidR="009F6836" w:rsidRPr="00A12CF3" w:rsidRDefault="009F6836" w:rsidP="00D36CC3">
      <w:pPr>
        <w:pStyle w:val="Default"/>
        <w:jc w:val="both"/>
        <w:rPr>
          <w:sz w:val="23"/>
          <w:szCs w:val="23"/>
        </w:rPr>
      </w:pPr>
    </w:p>
    <w:p w:rsidR="009F6836" w:rsidRPr="00E72709" w:rsidRDefault="009F6836"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9F6836" w:rsidRPr="00E72709" w:rsidRDefault="009F6836" w:rsidP="00D36CC3">
      <w:pPr>
        <w:spacing w:after="0"/>
      </w:pPr>
    </w:p>
    <w:p w:rsidR="009F6836" w:rsidRPr="00E72709" w:rsidRDefault="009F6836"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9F6836" w:rsidRPr="00E72709" w:rsidRDefault="009F6836" w:rsidP="00D36CC3">
      <w:r w:rsidRPr="00E72709">
        <w:t xml:space="preserve">7.5. Ofertę należy przesłać za pośrednictwem poczty elektronicznej na adres: </w:t>
      </w:r>
      <w:r w:rsidRPr="00CD5E53">
        <w:t>info@edukacja.grudziadz.com</w:t>
      </w:r>
      <w:r w:rsidRPr="00E72709">
        <w:t xml:space="preserve"> w formie skanu do dnia  </w:t>
      </w:r>
      <w:r>
        <w:t>24.02.2021</w:t>
      </w:r>
    </w:p>
    <w:p w:rsidR="009F6836" w:rsidRPr="00E72709" w:rsidRDefault="009F6836" w:rsidP="00D36CC3">
      <w:pPr>
        <w:pStyle w:val="Default"/>
        <w:jc w:val="both"/>
        <w:rPr>
          <w:sz w:val="22"/>
          <w:szCs w:val="22"/>
        </w:rPr>
      </w:pPr>
      <w:r w:rsidRPr="00E72709">
        <w:rPr>
          <w:sz w:val="22"/>
          <w:szCs w:val="22"/>
        </w:rPr>
        <w:t>7.6. Oferta powinna:</w:t>
      </w:r>
    </w:p>
    <w:p w:rsidR="009F6836" w:rsidRPr="00E72709" w:rsidRDefault="009F6836"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9F6836" w:rsidRPr="00E72709" w:rsidRDefault="009F6836"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9F6836" w:rsidRPr="00E72709" w:rsidRDefault="009F6836" w:rsidP="00D36CC3">
      <w:pPr>
        <w:pStyle w:val="Default"/>
        <w:jc w:val="both"/>
        <w:rPr>
          <w:sz w:val="22"/>
          <w:szCs w:val="22"/>
        </w:rPr>
      </w:pPr>
      <w:r w:rsidRPr="00E72709">
        <w:rPr>
          <w:sz w:val="22"/>
          <w:szCs w:val="22"/>
        </w:rPr>
        <w:t xml:space="preserve">c) posiadać datę sporządzenia, </w:t>
      </w:r>
    </w:p>
    <w:p w:rsidR="009F6836" w:rsidRPr="00E72709" w:rsidRDefault="009F6836" w:rsidP="00D36CC3">
      <w:pPr>
        <w:pStyle w:val="Default"/>
        <w:jc w:val="both"/>
        <w:rPr>
          <w:sz w:val="22"/>
          <w:szCs w:val="22"/>
        </w:rPr>
      </w:pPr>
      <w:r w:rsidRPr="00E72709">
        <w:rPr>
          <w:sz w:val="22"/>
          <w:szCs w:val="22"/>
        </w:rPr>
        <w:t xml:space="preserve">d) zawierać adres lub siedzibę oferenta, numer telefonu, numer NIP, numer REGON, </w:t>
      </w:r>
    </w:p>
    <w:p w:rsidR="009F6836" w:rsidRPr="00E72709" w:rsidRDefault="009F6836" w:rsidP="00D36CC3">
      <w:pPr>
        <w:jc w:val="both"/>
      </w:pPr>
      <w:r w:rsidRPr="00E72709">
        <w:t>c) być podpisana czytelnie przez Wykonawcę.</w:t>
      </w:r>
    </w:p>
    <w:p w:rsidR="009F6836" w:rsidRPr="00E72709" w:rsidRDefault="009F6836" w:rsidP="00D36CC3">
      <w:pPr>
        <w:pStyle w:val="Default"/>
        <w:jc w:val="both"/>
        <w:rPr>
          <w:sz w:val="22"/>
          <w:szCs w:val="22"/>
        </w:rPr>
      </w:pPr>
      <w:r>
        <w:rPr>
          <w:noProof/>
        </w:rPr>
        <w:pict>
          <v:shape id="_x0000_s1033" type="#_x0000_t202" style="position:absolute;left:0;text-align:left;margin-left:-.25pt;margin-top:22.2pt;width:446.25pt;height:18.75pt;z-index:251665408" fillcolor="#bfbfbf" stroked="f">
            <v:textbox>
              <w:txbxContent>
                <w:p w:rsidR="009F6836" w:rsidRPr="008341AE" w:rsidRDefault="009F6836" w:rsidP="00D36CC3">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9F6836" w:rsidRDefault="009F6836" w:rsidP="00D36CC3">
      <w:pPr>
        <w:autoSpaceDE w:val="0"/>
        <w:autoSpaceDN w:val="0"/>
        <w:adjustRightInd w:val="0"/>
        <w:spacing w:after="0" w:line="240" w:lineRule="auto"/>
        <w:jc w:val="both"/>
        <w:rPr>
          <w:rFonts w:cs="Calibri"/>
          <w:color w:val="000000"/>
          <w:lang w:eastAsia="en-US"/>
        </w:rPr>
      </w:pPr>
    </w:p>
    <w:p w:rsidR="009F6836" w:rsidRPr="00BF5216" w:rsidRDefault="009F6836"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9F6836" w:rsidRPr="00BF5216" w:rsidRDefault="009F6836" w:rsidP="004C1CD0">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Centrum Edukacji</w:t>
      </w:r>
      <w:r>
        <w:rPr>
          <w:rFonts w:cs="Calibri"/>
          <w:b/>
          <w:color w:val="000000"/>
          <w:lang w:eastAsia="en-US"/>
        </w:rPr>
        <w:t xml:space="preserve"> ANWISZ </w:t>
      </w:r>
      <w:r w:rsidRPr="00A46579">
        <w:rPr>
          <w:rFonts w:cs="Calibri"/>
          <w:b/>
          <w:color w:val="000000"/>
          <w:lang w:eastAsia="en-US"/>
        </w:rPr>
        <w:t xml:space="preserve"> s.c.</w:t>
      </w:r>
      <w:r w:rsidRPr="00BF5216">
        <w:rPr>
          <w:rFonts w:cs="Calibri"/>
          <w:color w:val="000000"/>
          <w:lang w:eastAsia="en-US"/>
        </w:rPr>
        <w:t xml:space="preserve">; </w:t>
      </w:r>
    </w:p>
    <w:p w:rsidR="009F6836" w:rsidRPr="00BF5216" w:rsidRDefault="009F6836"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9F6836" w:rsidRPr="00BF5216" w:rsidRDefault="009F6836"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9F6836" w:rsidRPr="00BF5216" w:rsidRDefault="009F6836" w:rsidP="004C1CD0">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 xml:space="preserve">Centrum Edukacji </w:t>
      </w:r>
      <w:r>
        <w:rPr>
          <w:rFonts w:cs="Calibri"/>
          <w:b/>
          <w:color w:val="000000"/>
          <w:lang w:eastAsia="en-US"/>
        </w:rPr>
        <w:t xml:space="preserve">ANWISZ </w:t>
      </w:r>
      <w:r w:rsidRPr="00A46579">
        <w:rPr>
          <w:rFonts w:cs="Calibri"/>
          <w:b/>
          <w:color w:val="000000"/>
          <w:lang w:eastAsia="en-US"/>
        </w:rPr>
        <w:t>s.c.</w:t>
      </w:r>
      <w:r>
        <w:rPr>
          <w:rFonts w:cs="Calibri"/>
          <w:b/>
          <w:color w:val="000000"/>
          <w:lang w:eastAsia="en-US"/>
        </w:rPr>
        <w:t xml:space="preserve"> </w:t>
      </w:r>
      <w:r w:rsidRPr="00BF5216">
        <w:rPr>
          <w:rFonts w:cs="Calibri"/>
          <w:color w:val="000000"/>
          <w:lang w:eastAsia="en-US"/>
        </w:rPr>
        <w:t xml:space="preserve">na realizację umowy/zlecenia (jeżeli dotyczy); </w:t>
      </w:r>
    </w:p>
    <w:p w:rsidR="009F6836" w:rsidRPr="00BF5216" w:rsidRDefault="009F6836"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9F6836" w:rsidRPr="00BF5216" w:rsidRDefault="009F6836"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9F6836" w:rsidRPr="00BF5216" w:rsidRDefault="009F6836"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9F6836" w:rsidRPr="00BF5216" w:rsidRDefault="009F6836"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9F6836" w:rsidRPr="00BF5216" w:rsidRDefault="009F6836"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9F6836" w:rsidRPr="00BF5216" w:rsidRDefault="009F6836"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9F6836" w:rsidRPr="00BF5216" w:rsidRDefault="009F6836"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9F6836" w:rsidRPr="00BF5216" w:rsidRDefault="009F6836"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9F6836" w:rsidRPr="00BF5216" w:rsidRDefault="009F6836"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9F6836" w:rsidRPr="00BF5216" w:rsidRDefault="009F6836"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9F6836" w:rsidRPr="00BF5216" w:rsidRDefault="009F6836"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9F6836" w:rsidRPr="00BF5216" w:rsidRDefault="009F6836"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9F6836" w:rsidRPr="00BF5216" w:rsidRDefault="009F6836"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9F6836" w:rsidRDefault="009F6836" w:rsidP="00D36CC3">
      <w:pPr>
        <w:spacing w:after="0"/>
        <w:rPr>
          <w:sz w:val="23"/>
          <w:szCs w:val="23"/>
        </w:rPr>
      </w:pPr>
    </w:p>
    <w:p w:rsidR="009F6836" w:rsidRDefault="009F6836" w:rsidP="00D36CC3">
      <w:pPr>
        <w:spacing w:after="0"/>
        <w:rPr>
          <w:sz w:val="23"/>
          <w:szCs w:val="23"/>
        </w:rPr>
      </w:pPr>
    </w:p>
    <w:p w:rsidR="009F6836" w:rsidRDefault="009F6836" w:rsidP="00D36CC3">
      <w:pPr>
        <w:spacing w:after="0"/>
        <w:rPr>
          <w:sz w:val="23"/>
          <w:szCs w:val="23"/>
        </w:rPr>
      </w:pPr>
    </w:p>
    <w:p w:rsidR="009F6836" w:rsidRPr="00055D31" w:rsidRDefault="009F6836" w:rsidP="00D36CC3">
      <w:r w:rsidRPr="00055D31">
        <w:t>Załącznikami do niniejszego Zapytania Ofertowego są:</w:t>
      </w:r>
    </w:p>
    <w:p w:rsidR="009F6836" w:rsidRPr="00055D31" w:rsidRDefault="009F6836" w:rsidP="00D36CC3">
      <w:r w:rsidRPr="00055D31">
        <w:t>Załącznik nr 1 Wzór Formularza Oferty.</w:t>
      </w:r>
    </w:p>
    <w:p w:rsidR="009F6836" w:rsidRPr="00D13E60" w:rsidRDefault="009F6836" w:rsidP="001A6B6C">
      <w:pPr>
        <w:pStyle w:val="Default"/>
        <w:rPr>
          <w:sz w:val="22"/>
          <w:szCs w:val="22"/>
        </w:rPr>
      </w:pPr>
    </w:p>
    <w:sectPr w:rsidR="009F6836"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836" w:rsidRDefault="009F6836" w:rsidP="006320FD">
      <w:pPr>
        <w:spacing w:after="0" w:line="240" w:lineRule="auto"/>
      </w:pPr>
      <w:r>
        <w:separator/>
      </w:r>
    </w:p>
  </w:endnote>
  <w:endnote w:type="continuationSeparator" w:id="0">
    <w:p w:rsidR="009F6836" w:rsidRDefault="009F6836"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36" w:rsidRDefault="009F6836">
    <w:pPr>
      <w:pStyle w:val="Footer"/>
      <w:jc w:val="right"/>
    </w:pPr>
    <w:fldSimple w:instr=" PAGE   \* MERGEFORMAT ">
      <w:r>
        <w:rPr>
          <w:noProof/>
        </w:rPr>
        <w:t>4</w:t>
      </w:r>
    </w:fldSimple>
  </w:p>
  <w:p w:rsidR="009F6836" w:rsidRDefault="009F6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836" w:rsidRDefault="009F6836" w:rsidP="006320FD">
      <w:pPr>
        <w:spacing w:after="0" w:line="240" w:lineRule="auto"/>
      </w:pPr>
      <w:r>
        <w:separator/>
      </w:r>
    </w:p>
  </w:footnote>
  <w:footnote w:type="continuationSeparator" w:id="0">
    <w:p w:rsidR="009F6836" w:rsidRDefault="009F6836"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36" w:rsidRDefault="009F683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078A2"/>
    <w:rsid w:val="0001418F"/>
    <w:rsid w:val="000200A2"/>
    <w:rsid w:val="00050B86"/>
    <w:rsid w:val="00054BC3"/>
    <w:rsid w:val="00055D31"/>
    <w:rsid w:val="00063969"/>
    <w:rsid w:val="00072985"/>
    <w:rsid w:val="00077DDE"/>
    <w:rsid w:val="0008005B"/>
    <w:rsid w:val="0008137D"/>
    <w:rsid w:val="0008369D"/>
    <w:rsid w:val="000844C8"/>
    <w:rsid w:val="00093934"/>
    <w:rsid w:val="000955CA"/>
    <w:rsid w:val="000A52FB"/>
    <w:rsid w:val="000B7318"/>
    <w:rsid w:val="000E2439"/>
    <w:rsid w:val="000F2CC4"/>
    <w:rsid w:val="001148C6"/>
    <w:rsid w:val="00123D3C"/>
    <w:rsid w:val="00130B93"/>
    <w:rsid w:val="00147AB9"/>
    <w:rsid w:val="00152794"/>
    <w:rsid w:val="00154E68"/>
    <w:rsid w:val="00160BC0"/>
    <w:rsid w:val="00162F80"/>
    <w:rsid w:val="0017296C"/>
    <w:rsid w:val="00177D57"/>
    <w:rsid w:val="00186397"/>
    <w:rsid w:val="00191CFF"/>
    <w:rsid w:val="00192F8D"/>
    <w:rsid w:val="00194AA1"/>
    <w:rsid w:val="001A3678"/>
    <w:rsid w:val="001A6B6C"/>
    <w:rsid w:val="001C45AE"/>
    <w:rsid w:val="001C671E"/>
    <w:rsid w:val="001D288C"/>
    <w:rsid w:val="001D48F2"/>
    <w:rsid w:val="00201812"/>
    <w:rsid w:val="0020546B"/>
    <w:rsid w:val="002273A2"/>
    <w:rsid w:val="002306D9"/>
    <w:rsid w:val="00231639"/>
    <w:rsid w:val="00235982"/>
    <w:rsid w:val="002503BF"/>
    <w:rsid w:val="00264514"/>
    <w:rsid w:val="00274080"/>
    <w:rsid w:val="002804F2"/>
    <w:rsid w:val="00282C65"/>
    <w:rsid w:val="00290A95"/>
    <w:rsid w:val="00292971"/>
    <w:rsid w:val="00292C79"/>
    <w:rsid w:val="002B040A"/>
    <w:rsid w:val="002B319D"/>
    <w:rsid w:val="002C617C"/>
    <w:rsid w:val="002C7ABD"/>
    <w:rsid w:val="002D2388"/>
    <w:rsid w:val="002D2EE5"/>
    <w:rsid w:val="002D6A21"/>
    <w:rsid w:val="002F73E0"/>
    <w:rsid w:val="003211A6"/>
    <w:rsid w:val="00327335"/>
    <w:rsid w:val="003702D8"/>
    <w:rsid w:val="00386135"/>
    <w:rsid w:val="003B3B10"/>
    <w:rsid w:val="003B3B4A"/>
    <w:rsid w:val="003B56E7"/>
    <w:rsid w:val="003B6740"/>
    <w:rsid w:val="003C6E40"/>
    <w:rsid w:val="003D37B4"/>
    <w:rsid w:val="003E2653"/>
    <w:rsid w:val="003E6367"/>
    <w:rsid w:val="003F11F7"/>
    <w:rsid w:val="003F1EB8"/>
    <w:rsid w:val="003F4EE1"/>
    <w:rsid w:val="003F7EF8"/>
    <w:rsid w:val="00416236"/>
    <w:rsid w:val="0042450D"/>
    <w:rsid w:val="00435C79"/>
    <w:rsid w:val="004474EF"/>
    <w:rsid w:val="004576C0"/>
    <w:rsid w:val="004A225F"/>
    <w:rsid w:val="004A7708"/>
    <w:rsid w:val="004C1CD0"/>
    <w:rsid w:val="004C26F3"/>
    <w:rsid w:val="004D21B5"/>
    <w:rsid w:val="004E6087"/>
    <w:rsid w:val="004F6FF4"/>
    <w:rsid w:val="00500618"/>
    <w:rsid w:val="00504F9C"/>
    <w:rsid w:val="00526410"/>
    <w:rsid w:val="00546EA4"/>
    <w:rsid w:val="005623B4"/>
    <w:rsid w:val="00573363"/>
    <w:rsid w:val="0057384C"/>
    <w:rsid w:val="00576052"/>
    <w:rsid w:val="005921C4"/>
    <w:rsid w:val="00592A2B"/>
    <w:rsid w:val="005A1D69"/>
    <w:rsid w:val="005A272A"/>
    <w:rsid w:val="005A4391"/>
    <w:rsid w:val="005C1423"/>
    <w:rsid w:val="005C4162"/>
    <w:rsid w:val="005D0617"/>
    <w:rsid w:val="005D5F7B"/>
    <w:rsid w:val="005D76B0"/>
    <w:rsid w:val="005E0429"/>
    <w:rsid w:val="00600374"/>
    <w:rsid w:val="006320FD"/>
    <w:rsid w:val="00632262"/>
    <w:rsid w:val="00634C82"/>
    <w:rsid w:val="00637CEC"/>
    <w:rsid w:val="006402C1"/>
    <w:rsid w:val="0064554F"/>
    <w:rsid w:val="00650BFC"/>
    <w:rsid w:val="006521D6"/>
    <w:rsid w:val="00660DF8"/>
    <w:rsid w:val="00671EF9"/>
    <w:rsid w:val="0067470B"/>
    <w:rsid w:val="00681629"/>
    <w:rsid w:val="00683847"/>
    <w:rsid w:val="00695407"/>
    <w:rsid w:val="006A0386"/>
    <w:rsid w:val="006A0BC8"/>
    <w:rsid w:val="006B24E1"/>
    <w:rsid w:val="006B316D"/>
    <w:rsid w:val="006C689B"/>
    <w:rsid w:val="006E3ADC"/>
    <w:rsid w:val="006E3BE3"/>
    <w:rsid w:val="006E6642"/>
    <w:rsid w:val="0071266A"/>
    <w:rsid w:val="00713E66"/>
    <w:rsid w:val="00721E04"/>
    <w:rsid w:val="00736ABC"/>
    <w:rsid w:val="0074727C"/>
    <w:rsid w:val="007601CE"/>
    <w:rsid w:val="007635EC"/>
    <w:rsid w:val="00765261"/>
    <w:rsid w:val="0077434C"/>
    <w:rsid w:val="007779CF"/>
    <w:rsid w:val="007A6FAA"/>
    <w:rsid w:val="007B3C36"/>
    <w:rsid w:val="007C3242"/>
    <w:rsid w:val="007E7EB8"/>
    <w:rsid w:val="007F0AC4"/>
    <w:rsid w:val="007F596B"/>
    <w:rsid w:val="007F7EE3"/>
    <w:rsid w:val="008074E9"/>
    <w:rsid w:val="00811022"/>
    <w:rsid w:val="00820D9D"/>
    <w:rsid w:val="008341AE"/>
    <w:rsid w:val="00850BF1"/>
    <w:rsid w:val="008605A8"/>
    <w:rsid w:val="00892867"/>
    <w:rsid w:val="00896B33"/>
    <w:rsid w:val="008A0476"/>
    <w:rsid w:val="008C18A9"/>
    <w:rsid w:val="008D1A12"/>
    <w:rsid w:val="008D3D17"/>
    <w:rsid w:val="008E2A88"/>
    <w:rsid w:val="00901F16"/>
    <w:rsid w:val="00903FBB"/>
    <w:rsid w:val="0090511A"/>
    <w:rsid w:val="009075F2"/>
    <w:rsid w:val="009432BC"/>
    <w:rsid w:val="00956BC2"/>
    <w:rsid w:val="009605E3"/>
    <w:rsid w:val="009773EC"/>
    <w:rsid w:val="009A2D0B"/>
    <w:rsid w:val="009A7004"/>
    <w:rsid w:val="009A7B52"/>
    <w:rsid w:val="009B4FF4"/>
    <w:rsid w:val="009C0B67"/>
    <w:rsid w:val="009C3B41"/>
    <w:rsid w:val="009D1757"/>
    <w:rsid w:val="009E0516"/>
    <w:rsid w:val="009F6836"/>
    <w:rsid w:val="00A042DF"/>
    <w:rsid w:val="00A11A5A"/>
    <w:rsid w:val="00A11ADE"/>
    <w:rsid w:val="00A12CF3"/>
    <w:rsid w:val="00A17876"/>
    <w:rsid w:val="00A25D12"/>
    <w:rsid w:val="00A46579"/>
    <w:rsid w:val="00A9448C"/>
    <w:rsid w:val="00AA009A"/>
    <w:rsid w:val="00AA5890"/>
    <w:rsid w:val="00AB510C"/>
    <w:rsid w:val="00AB634A"/>
    <w:rsid w:val="00AC2286"/>
    <w:rsid w:val="00AC5D5F"/>
    <w:rsid w:val="00AD1446"/>
    <w:rsid w:val="00AD270B"/>
    <w:rsid w:val="00AD545F"/>
    <w:rsid w:val="00AE7783"/>
    <w:rsid w:val="00AF2BD5"/>
    <w:rsid w:val="00B034D6"/>
    <w:rsid w:val="00B071E8"/>
    <w:rsid w:val="00B16CB8"/>
    <w:rsid w:val="00B300F4"/>
    <w:rsid w:val="00B339D3"/>
    <w:rsid w:val="00B361EE"/>
    <w:rsid w:val="00B650DA"/>
    <w:rsid w:val="00B66245"/>
    <w:rsid w:val="00B67B1E"/>
    <w:rsid w:val="00B706D1"/>
    <w:rsid w:val="00B76D86"/>
    <w:rsid w:val="00B822E3"/>
    <w:rsid w:val="00B84B26"/>
    <w:rsid w:val="00BA7E36"/>
    <w:rsid w:val="00BB5F1C"/>
    <w:rsid w:val="00BD37E9"/>
    <w:rsid w:val="00BF5216"/>
    <w:rsid w:val="00C1102B"/>
    <w:rsid w:val="00C16D87"/>
    <w:rsid w:val="00C25E48"/>
    <w:rsid w:val="00C44D02"/>
    <w:rsid w:val="00C46245"/>
    <w:rsid w:val="00C506B0"/>
    <w:rsid w:val="00C53DA8"/>
    <w:rsid w:val="00C61497"/>
    <w:rsid w:val="00C63202"/>
    <w:rsid w:val="00C92C0E"/>
    <w:rsid w:val="00C92C97"/>
    <w:rsid w:val="00C94C5A"/>
    <w:rsid w:val="00CD12D4"/>
    <w:rsid w:val="00CD5E53"/>
    <w:rsid w:val="00D00E15"/>
    <w:rsid w:val="00D05904"/>
    <w:rsid w:val="00D06C71"/>
    <w:rsid w:val="00D13E60"/>
    <w:rsid w:val="00D1453F"/>
    <w:rsid w:val="00D21B8F"/>
    <w:rsid w:val="00D21E0F"/>
    <w:rsid w:val="00D2655A"/>
    <w:rsid w:val="00D344DC"/>
    <w:rsid w:val="00D36A10"/>
    <w:rsid w:val="00D36CC3"/>
    <w:rsid w:val="00D42D83"/>
    <w:rsid w:val="00D439F3"/>
    <w:rsid w:val="00D44FE9"/>
    <w:rsid w:val="00D61D6D"/>
    <w:rsid w:val="00D804F2"/>
    <w:rsid w:val="00D80BCF"/>
    <w:rsid w:val="00D86CE0"/>
    <w:rsid w:val="00DA0FF7"/>
    <w:rsid w:val="00DE0FB3"/>
    <w:rsid w:val="00DE7E3B"/>
    <w:rsid w:val="00DF68C5"/>
    <w:rsid w:val="00E01A9C"/>
    <w:rsid w:val="00E06375"/>
    <w:rsid w:val="00E06B1C"/>
    <w:rsid w:val="00E24438"/>
    <w:rsid w:val="00E433DB"/>
    <w:rsid w:val="00E5138A"/>
    <w:rsid w:val="00E67D9A"/>
    <w:rsid w:val="00E72709"/>
    <w:rsid w:val="00E74BD8"/>
    <w:rsid w:val="00E9548B"/>
    <w:rsid w:val="00E9678D"/>
    <w:rsid w:val="00EA09F7"/>
    <w:rsid w:val="00EB76D1"/>
    <w:rsid w:val="00EC52BF"/>
    <w:rsid w:val="00EC57A8"/>
    <w:rsid w:val="00EE02AF"/>
    <w:rsid w:val="00EE5409"/>
    <w:rsid w:val="00EF11EC"/>
    <w:rsid w:val="00F062AD"/>
    <w:rsid w:val="00F2136F"/>
    <w:rsid w:val="00F3711E"/>
    <w:rsid w:val="00F6257C"/>
    <w:rsid w:val="00F74345"/>
    <w:rsid w:val="00F91131"/>
    <w:rsid w:val="00FA1886"/>
    <w:rsid w:val="00FA400D"/>
    <w:rsid w:val="00FA71A0"/>
    <w:rsid w:val="00FB4BA6"/>
    <w:rsid w:val="00FC17D4"/>
    <w:rsid w:val="00FC2851"/>
    <w:rsid w:val="00FC65C6"/>
    <w:rsid w:val="00FD0890"/>
    <w:rsid w:val="00FE44C2"/>
    <w:rsid w:val="00FE732F"/>
    <w:rsid w:val="00FF1755"/>
    <w:rsid w:val="00FF22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3">
    <w:name w:val="heading 3"/>
    <w:basedOn w:val="Normal"/>
    <w:link w:val="Heading3Char"/>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Heading4">
    <w:name w:val="heading 4"/>
    <w:basedOn w:val="Normal"/>
    <w:next w:val="Normal"/>
    <w:link w:val="Heading4Char"/>
    <w:uiPriority w:val="99"/>
    <w:qFormat/>
    <w:rsid w:val="00290A9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503BF"/>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7779CF"/>
    <w:rPr>
      <w:rFonts w:ascii="Calibri" w:hAnsi="Calibri" w:cs="Times New Roman"/>
      <w:b/>
      <w:b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styleId="Hyperlink">
    <w:name w:val="Hyperlink"/>
    <w:basedOn w:val="DefaultParagraphFont"/>
    <w:uiPriority w:val="99"/>
    <w:rsid w:val="00671EF9"/>
    <w:rPr>
      <w:rFonts w:cs="Times New Roman"/>
      <w:color w:val="0000FF"/>
      <w:u w:val="single"/>
    </w:rPr>
  </w:style>
  <w:style w:type="character" w:customStyle="1" w:styleId="apple-converted-space">
    <w:name w:val="apple-converted-space"/>
    <w:basedOn w:val="DefaultParagraphFont"/>
    <w:uiPriority w:val="99"/>
    <w:rsid w:val="0067470B"/>
    <w:rPr>
      <w:rFonts w:cs="Times New Roman"/>
    </w:rPr>
  </w:style>
</w:styles>
</file>

<file path=word/webSettings.xml><?xml version="1.0" encoding="utf-8"?>
<w:webSettings xmlns:r="http://schemas.openxmlformats.org/officeDocument/2006/relationships" xmlns:w="http://schemas.openxmlformats.org/wordprocessingml/2006/main">
  <w:divs>
    <w:div w:id="1175538076">
      <w:marLeft w:val="0"/>
      <w:marRight w:val="0"/>
      <w:marTop w:val="0"/>
      <w:marBottom w:val="0"/>
      <w:divBdr>
        <w:top w:val="none" w:sz="0" w:space="0" w:color="auto"/>
        <w:left w:val="none" w:sz="0" w:space="0" w:color="auto"/>
        <w:bottom w:val="none" w:sz="0" w:space="0" w:color="auto"/>
        <w:right w:val="none" w:sz="0" w:space="0" w:color="auto"/>
      </w:divBdr>
      <w:divsChild>
        <w:div w:id="1175538075">
          <w:marLeft w:val="0"/>
          <w:marRight w:val="0"/>
          <w:marTop w:val="0"/>
          <w:marBottom w:val="0"/>
          <w:divBdr>
            <w:top w:val="none" w:sz="0" w:space="0" w:color="auto"/>
            <w:left w:val="none" w:sz="0" w:space="0" w:color="auto"/>
            <w:bottom w:val="none" w:sz="0" w:space="0" w:color="auto"/>
            <w:right w:val="none" w:sz="0" w:space="0" w:color="auto"/>
          </w:divBdr>
        </w:div>
      </w:divsChild>
    </w:div>
    <w:div w:id="1175538077">
      <w:marLeft w:val="0"/>
      <w:marRight w:val="0"/>
      <w:marTop w:val="0"/>
      <w:marBottom w:val="0"/>
      <w:divBdr>
        <w:top w:val="none" w:sz="0" w:space="0" w:color="auto"/>
        <w:left w:val="none" w:sz="0" w:space="0" w:color="auto"/>
        <w:bottom w:val="none" w:sz="0" w:space="0" w:color="auto"/>
        <w:right w:val="none" w:sz="0" w:space="0" w:color="auto"/>
      </w:divBdr>
    </w:div>
    <w:div w:id="1175538078">
      <w:marLeft w:val="0"/>
      <w:marRight w:val="0"/>
      <w:marTop w:val="0"/>
      <w:marBottom w:val="0"/>
      <w:divBdr>
        <w:top w:val="none" w:sz="0" w:space="0" w:color="auto"/>
        <w:left w:val="none" w:sz="0" w:space="0" w:color="auto"/>
        <w:bottom w:val="none" w:sz="0" w:space="0" w:color="auto"/>
        <w:right w:val="none" w:sz="0" w:space="0" w:color="auto"/>
      </w:divBdr>
    </w:div>
    <w:div w:id="1175538079">
      <w:marLeft w:val="0"/>
      <w:marRight w:val="0"/>
      <w:marTop w:val="0"/>
      <w:marBottom w:val="0"/>
      <w:divBdr>
        <w:top w:val="none" w:sz="0" w:space="0" w:color="auto"/>
        <w:left w:val="none" w:sz="0" w:space="0" w:color="auto"/>
        <w:bottom w:val="none" w:sz="0" w:space="0" w:color="auto"/>
        <w:right w:val="none" w:sz="0" w:space="0" w:color="auto"/>
      </w:divBdr>
    </w:div>
    <w:div w:id="1175538080">
      <w:marLeft w:val="0"/>
      <w:marRight w:val="0"/>
      <w:marTop w:val="0"/>
      <w:marBottom w:val="0"/>
      <w:divBdr>
        <w:top w:val="none" w:sz="0" w:space="0" w:color="auto"/>
        <w:left w:val="none" w:sz="0" w:space="0" w:color="auto"/>
        <w:bottom w:val="none" w:sz="0" w:space="0" w:color="auto"/>
        <w:right w:val="none" w:sz="0" w:space="0" w:color="auto"/>
      </w:divBdr>
    </w:div>
    <w:div w:id="1175538081">
      <w:marLeft w:val="0"/>
      <w:marRight w:val="0"/>
      <w:marTop w:val="0"/>
      <w:marBottom w:val="0"/>
      <w:divBdr>
        <w:top w:val="none" w:sz="0" w:space="0" w:color="auto"/>
        <w:left w:val="none" w:sz="0" w:space="0" w:color="auto"/>
        <w:bottom w:val="none" w:sz="0" w:space="0" w:color="auto"/>
        <w:right w:val="none" w:sz="0" w:space="0" w:color="auto"/>
      </w:divBdr>
    </w:div>
    <w:div w:id="1175538082">
      <w:marLeft w:val="0"/>
      <w:marRight w:val="0"/>
      <w:marTop w:val="0"/>
      <w:marBottom w:val="0"/>
      <w:divBdr>
        <w:top w:val="none" w:sz="0" w:space="0" w:color="auto"/>
        <w:left w:val="none" w:sz="0" w:space="0" w:color="auto"/>
        <w:bottom w:val="none" w:sz="0" w:space="0" w:color="auto"/>
        <w:right w:val="none" w:sz="0" w:space="0" w:color="auto"/>
      </w:divBdr>
    </w:div>
    <w:div w:id="1175538083">
      <w:marLeft w:val="0"/>
      <w:marRight w:val="0"/>
      <w:marTop w:val="0"/>
      <w:marBottom w:val="0"/>
      <w:divBdr>
        <w:top w:val="none" w:sz="0" w:space="0" w:color="auto"/>
        <w:left w:val="none" w:sz="0" w:space="0" w:color="auto"/>
        <w:bottom w:val="none" w:sz="0" w:space="0" w:color="auto"/>
        <w:right w:val="none" w:sz="0" w:space="0" w:color="auto"/>
      </w:divBdr>
    </w:div>
    <w:div w:id="1175538084">
      <w:marLeft w:val="0"/>
      <w:marRight w:val="0"/>
      <w:marTop w:val="0"/>
      <w:marBottom w:val="0"/>
      <w:divBdr>
        <w:top w:val="none" w:sz="0" w:space="0" w:color="auto"/>
        <w:left w:val="none" w:sz="0" w:space="0" w:color="auto"/>
        <w:bottom w:val="none" w:sz="0" w:space="0" w:color="auto"/>
        <w:right w:val="none" w:sz="0" w:space="0" w:color="auto"/>
      </w:divBdr>
    </w:div>
    <w:div w:id="1175538085">
      <w:marLeft w:val="0"/>
      <w:marRight w:val="0"/>
      <w:marTop w:val="0"/>
      <w:marBottom w:val="0"/>
      <w:divBdr>
        <w:top w:val="none" w:sz="0" w:space="0" w:color="auto"/>
        <w:left w:val="none" w:sz="0" w:space="0" w:color="auto"/>
        <w:bottom w:val="none" w:sz="0" w:space="0" w:color="auto"/>
        <w:right w:val="none" w:sz="0" w:space="0" w:color="auto"/>
      </w:divBdr>
    </w:div>
    <w:div w:id="1175538087">
      <w:marLeft w:val="0"/>
      <w:marRight w:val="0"/>
      <w:marTop w:val="0"/>
      <w:marBottom w:val="0"/>
      <w:divBdr>
        <w:top w:val="none" w:sz="0" w:space="0" w:color="auto"/>
        <w:left w:val="none" w:sz="0" w:space="0" w:color="auto"/>
        <w:bottom w:val="none" w:sz="0" w:space="0" w:color="auto"/>
        <w:right w:val="none" w:sz="0" w:space="0" w:color="auto"/>
      </w:divBdr>
      <w:divsChild>
        <w:div w:id="1175538099">
          <w:marLeft w:val="0"/>
          <w:marRight w:val="0"/>
          <w:marTop w:val="0"/>
          <w:marBottom w:val="0"/>
          <w:divBdr>
            <w:top w:val="none" w:sz="0" w:space="0" w:color="auto"/>
            <w:left w:val="none" w:sz="0" w:space="0" w:color="auto"/>
            <w:bottom w:val="none" w:sz="0" w:space="0" w:color="auto"/>
            <w:right w:val="none" w:sz="0" w:space="0" w:color="auto"/>
          </w:divBdr>
        </w:div>
      </w:divsChild>
    </w:div>
    <w:div w:id="1175538089">
      <w:marLeft w:val="0"/>
      <w:marRight w:val="0"/>
      <w:marTop w:val="0"/>
      <w:marBottom w:val="0"/>
      <w:divBdr>
        <w:top w:val="none" w:sz="0" w:space="0" w:color="auto"/>
        <w:left w:val="none" w:sz="0" w:space="0" w:color="auto"/>
        <w:bottom w:val="none" w:sz="0" w:space="0" w:color="auto"/>
        <w:right w:val="none" w:sz="0" w:space="0" w:color="auto"/>
      </w:divBdr>
      <w:divsChild>
        <w:div w:id="1175538096">
          <w:marLeft w:val="0"/>
          <w:marRight w:val="0"/>
          <w:marTop w:val="0"/>
          <w:marBottom w:val="0"/>
          <w:divBdr>
            <w:top w:val="none" w:sz="0" w:space="0" w:color="auto"/>
            <w:left w:val="none" w:sz="0" w:space="0" w:color="auto"/>
            <w:bottom w:val="none" w:sz="0" w:space="0" w:color="auto"/>
            <w:right w:val="none" w:sz="0" w:space="0" w:color="auto"/>
          </w:divBdr>
        </w:div>
      </w:divsChild>
    </w:div>
    <w:div w:id="1175538090">
      <w:marLeft w:val="0"/>
      <w:marRight w:val="0"/>
      <w:marTop w:val="0"/>
      <w:marBottom w:val="0"/>
      <w:divBdr>
        <w:top w:val="none" w:sz="0" w:space="0" w:color="auto"/>
        <w:left w:val="none" w:sz="0" w:space="0" w:color="auto"/>
        <w:bottom w:val="none" w:sz="0" w:space="0" w:color="auto"/>
        <w:right w:val="none" w:sz="0" w:space="0" w:color="auto"/>
      </w:divBdr>
    </w:div>
    <w:div w:id="1175538092">
      <w:marLeft w:val="0"/>
      <w:marRight w:val="0"/>
      <w:marTop w:val="0"/>
      <w:marBottom w:val="0"/>
      <w:divBdr>
        <w:top w:val="none" w:sz="0" w:space="0" w:color="auto"/>
        <w:left w:val="none" w:sz="0" w:space="0" w:color="auto"/>
        <w:bottom w:val="none" w:sz="0" w:space="0" w:color="auto"/>
        <w:right w:val="none" w:sz="0" w:space="0" w:color="auto"/>
      </w:divBdr>
      <w:divsChild>
        <w:div w:id="1175538086">
          <w:marLeft w:val="0"/>
          <w:marRight w:val="0"/>
          <w:marTop w:val="0"/>
          <w:marBottom w:val="0"/>
          <w:divBdr>
            <w:top w:val="none" w:sz="0" w:space="0" w:color="auto"/>
            <w:left w:val="none" w:sz="0" w:space="0" w:color="auto"/>
            <w:bottom w:val="none" w:sz="0" w:space="0" w:color="auto"/>
            <w:right w:val="none" w:sz="0" w:space="0" w:color="auto"/>
          </w:divBdr>
          <w:divsChild>
            <w:div w:id="11755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93">
      <w:marLeft w:val="0"/>
      <w:marRight w:val="0"/>
      <w:marTop w:val="0"/>
      <w:marBottom w:val="0"/>
      <w:divBdr>
        <w:top w:val="none" w:sz="0" w:space="0" w:color="auto"/>
        <w:left w:val="none" w:sz="0" w:space="0" w:color="auto"/>
        <w:bottom w:val="none" w:sz="0" w:space="0" w:color="auto"/>
        <w:right w:val="none" w:sz="0" w:space="0" w:color="auto"/>
      </w:divBdr>
      <w:divsChild>
        <w:div w:id="1175538088">
          <w:marLeft w:val="0"/>
          <w:marRight w:val="0"/>
          <w:marTop w:val="0"/>
          <w:marBottom w:val="0"/>
          <w:divBdr>
            <w:top w:val="none" w:sz="0" w:space="0" w:color="auto"/>
            <w:left w:val="none" w:sz="0" w:space="0" w:color="auto"/>
            <w:bottom w:val="none" w:sz="0" w:space="0" w:color="auto"/>
            <w:right w:val="none" w:sz="0" w:space="0" w:color="auto"/>
          </w:divBdr>
        </w:div>
        <w:div w:id="1175538091">
          <w:marLeft w:val="0"/>
          <w:marRight w:val="0"/>
          <w:marTop w:val="0"/>
          <w:marBottom w:val="0"/>
          <w:divBdr>
            <w:top w:val="none" w:sz="0" w:space="0" w:color="auto"/>
            <w:left w:val="none" w:sz="0" w:space="0" w:color="auto"/>
            <w:bottom w:val="none" w:sz="0" w:space="0" w:color="auto"/>
            <w:right w:val="none" w:sz="0" w:space="0" w:color="auto"/>
          </w:divBdr>
        </w:div>
        <w:div w:id="1175538094">
          <w:marLeft w:val="0"/>
          <w:marRight w:val="0"/>
          <w:marTop w:val="0"/>
          <w:marBottom w:val="0"/>
          <w:divBdr>
            <w:top w:val="none" w:sz="0" w:space="0" w:color="auto"/>
            <w:left w:val="none" w:sz="0" w:space="0" w:color="auto"/>
            <w:bottom w:val="none" w:sz="0" w:space="0" w:color="auto"/>
            <w:right w:val="none" w:sz="0" w:space="0" w:color="auto"/>
          </w:divBdr>
        </w:div>
        <w:div w:id="1175538095">
          <w:marLeft w:val="0"/>
          <w:marRight w:val="0"/>
          <w:marTop w:val="0"/>
          <w:marBottom w:val="0"/>
          <w:divBdr>
            <w:top w:val="none" w:sz="0" w:space="0" w:color="auto"/>
            <w:left w:val="none" w:sz="0" w:space="0" w:color="auto"/>
            <w:bottom w:val="none" w:sz="0" w:space="0" w:color="auto"/>
            <w:right w:val="none" w:sz="0" w:space="0" w:color="auto"/>
          </w:divBdr>
        </w:div>
      </w:divsChild>
    </w:div>
    <w:div w:id="1175538098">
      <w:marLeft w:val="0"/>
      <w:marRight w:val="0"/>
      <w:marTop w:val="0"/>
      <w:marBottom w:val="0"/>
      <w:divBdr>
        <w:top w:val="none" w:sz="0" w:space="0" w:color="auto"/>
        <w:left w:val="none" w:sz="0" w:space="0" w:color="auto"/>
        <w:bottom w:val="none" w:sz="0" w:space="0" w:color="auto"/>
        <w:right w:val="none" w:sz="0" w:space="0" w:color="auto"/>
      </w:divBdr>
    </w:div>
    <w:div w:id="1175538100">
      <w:marLeft w:val="0"/>
      <w:marRight w:val="0"/>
      <w:marTop w:val="0"/>
      <w:marBottom w:val="0"/>
      <w:divBdr>
        <w:top w:val="none" w:sz="0" w:space="0" w:color="auto"/>
        <w:left w:val="none" w:sz="0" w:space="0" w:color="auto"/>
        <w:bottom w:val="none" w:sz="0" w:space="0" w:color="auto"/>
        <w:right w:val="none" w:sz="0" w:space="0" w:color="auto"/>
      </w:divBdr>
    </w:div>
    <w:div w:id="1175538101">
      <w:marLeft w:val="0"/>
      <w:marRight w:val="0"/>
      <w:marTop w:val="0"/>
      <w:marBottom w:val="0"/>
      <w:divBdr>
        <w:top w:val="none" w:sz="0" w:space="0" w:color="auto"/>
        <w:left w:val="none" w:sz="0" w:space="0" w:color="auto"/>
        <w:bottom w:val="none" w:sz="0" w:space="0" w:color="auto"/>
        <w:right w:val="none" w:sz="0" w:space="0" w:color="auto"/>
      </w:divBdr>
    </w:div>
    <w:div w:id="1175538102">
      <w:marLeft w:val="0"/>
      <w:marRight w:val="0"/>
      <w:marTop w:val="0"/>
      <w:marBottom w:val="0"/>
      <w:divBdr>
        <w:top w:val="none" w:sz="0" w:space="0" w:color="auto"/>
        <w:left w:val="none" w:sz="0" w:space="0" w:color="auto"/>
        <w:bottom w:val="none" w:sz="0" w:space="0" w:color="auto"/>
        <w:right w:val="none" w:sz="0" w:space="0" w:color="auto"/>
      </w:divBdr>
    </w:div>
    <w:div w:id="1175538103">
      <w:marLeft w:val="0"/>
      <w:marRight w:val="0"/>
      <w:marTop w:val="0"/>
      <w:marBottom w:val="0"/>
      <w:divBdr>
        <w:top w:val="none" w:sz="0" w:space="0" w:color="auto"/>
        <w:left w:val="none" w:sz="0" w:space="0" w:color="auto"/>
        <w:bottom w:val="none" w:sz="0" w:space="0" w:color="auto"/>
        <w:right w:val="none" w:sz="0" w:space="0" w:color="auto"/>
      </w:divBdr>
    </w:div>
    <w:div w:id="1175538104">
      <w:marLeft w:val="0"/>
      <w:marRight w:val="0"/>
      <w:marTop w:val="0"/>
      <w:marBottom w:val="0"/>
      <w:divBdr>
        <w:top w:val="none" w:sz="0" w:space="0" w:color="auto"/>
        <w:left w:val="none" w:sz="0" w:space="0" w:color="auto"/>
        <w:bottom w:val="none" w:sz="0" w:space="0" w:color="auto"/>
        <w:right w:val="none" w:sz="0" w:space="0" w:color="auto"/>
      </w:divBdr>
    </w:div>
    <w:div w:id="1175538105">
      <w:marLeft w:val="0"/>
      <w:marRight w:val="0"/>
      <w:marTop w:val="0"/>
      <w:marBottom w:val="0"/>
      <w:divBdr>
        <w:top w:val="none" w:sz="0" w:space="0" w:color="auto"/>
        <w:left w:val="none" w:sz="0" w:space="0" w:color="auto"/>
        <w:bottom w:val="none" w:sz="0" w:space="0" w:color="auto"/>
        <w:right w:val="none" w:sz="0" w:space="0" w:color="auto"/>
      </w:divBdr>
    </w:div>
    <w:div w:id="1175538106">
      <w:marLeft w:val="0"/>
      <w:marRight w:val="0"/>
      <w:marTop w:val="0"/>
      <w:marBottom w:val="0"/>
      <w:divBdr>
        <w:top w:val="none" w:sz="0" w:space="0" w:color="auto"/>
        <w:left w:val="none" w:sz="0" w:space="0" w:color="auto"/>
        <w:bottom w:val="none" w:sz="0" w:space="0" w:color="auto"/>
        <w:right w:val="none" w:sz="0" w:space="0" w:color="auto"/>
      </w:divBdr>
    </w:div>
    <w:div w:id="1175538107">
      <w:marLeft w:val="0"/>
      <w:marRight w:val="0"/>
      <w:marTop w:val="0"/>
      <w:marBottom w:val="0"/>
      <w:divBdr>
        <w:top w:val="none" w:sz="0" w:space="0" w:color="auto"/>
        <w:left w:val="none" w:sz="0" w:space="0" w:color="auto"/>
        <w:bottom w:val="none" w:sz="0" w:space="0" w:color="auto"/>
        <w:right w:val="none" w:sz="0" w:space="0" w:color="auto"/>
      </w:divBdr>
    </w:div>
    <w:div w:id="1175538108">
      <w:marLeft w:val="0"/>
      <w:marRight w:val="0"/>
      <w:marTop w:val="0"/>
      <w:marBottom w:val="0"/>
      <w:divBdr>
        <w:top w:val="none" w:sz="0" w:space="0" w:color="auto"/>
        <w:left w:val="none" w:sz="0" w:space="0" w:color="auto"/>
        <w:bottom w:val="none" w:sz="0" w:space="0" w:color="auto"/>
        <w:right w:val="none" w:sz="0" w:space="0" w:color="auto"/>
      </w:divBdr>
    </w:div>
    <w:div w:id="1175538109">
      <w:marLeft w:val="0"/>
      <w:marRight w:val="0"/>
      <w:marTop w:val="0"/>
      <w:marBottom w:val="0"/>
      <w:divBdr>
        <w:top w:val="none" w:sz="0" w:space="0" w:color="auto"/>
        <w:left w:val="none" w:sz="0" w:space="0" w:color="auto"/>
        <w:bottom w:val="none" w:sz="0" w:space="0" w:color="auto"/>
        <w:right w:val="none" w:sz="0" w:space="0" w:color="auto"/>
      </w:divBdr>
    </w:div>
    <w:div w:id="1175538110">
      <w:marLeft w:val="0"/>
      <w:marRight w:val="0"/>
      <w:marTop w:val="0"/>
      <w:marBottom w:val="0"/>
      <w:divBdr>
        <w:top w:val="none" w:sz="0" w:space="0" w:color="auto"/>
        <w:left w:val="none" w:sz="0" w:space="0" w:color="auto"/>
        <w:bottom w:val="none" w:sz="0" w:space="0" w:color="auto"/>
        <w:right w:val="none" w:sz="0" w:space="0" w:color="auto"/>
      </w:divBdr>
    </w:div>
    <w:div w:id="1175538111">
      <w:marLeft w:val="0"/>
      <w:marRight w:val="0"/>
      <w:marTop w:val="0"/>
      <w:marBottom w:val="0"/>
      <w:divBdr>
        <w:top w:val="none" w:sz="0" w:space="0" w:color="auto"/>
        <w:left w:val="none" w:sz="0" w:space="0" w:color="auto"/>
        <w:bottom w:val="none" w:sz="0" w:space="0" w:color="auto"/>
        <w:right w:val="none" w:sz="0" w:space="0" w:color="auto"/>
      </w:divBdr>
    </w:div>
    <w:div w:id="1175538112">
      <w:marLeft w:val="0"/>
      <w:marRight w:val="0"/>
      <w:marTop w:val="0"/>
      <w:marBottom w:val="0"/>
      <w:divBdr>
        <w:top w:val="none" w:sz="0" w:space="0" w:color="auto"/>
        <w:left w:val="none" w:sz="0" w:space="0" w:color="auto"/>
        <w:bottom w:val="none" w:sz="0" w:space="0" w:color="auto"/>
        <w:right w:val="none" w:sz="0" w:space="0" w:color="auto"/>
      </w:divBdr>
    </w:div>
    <w:div w:id="1175538115">
      <w:marLeft w:val="0"/>
      <w:marRight w:val="0"/>
      <w:marTop w:val="0"/>
      <w:marBottom w:val="0"/>
      <w:divBdr>
        <w:top w:val="none" w:sz="0" w:space="0" w:color="auto"/>
        <w:left w:val="none" w:sz="0" w:space="0" w:color="auto"/>
        <w:bottom w:val="none" w:sz="0" w:space="0" w:color="auto"/>
        <w:right w:val="none" w:sz="0" w:space="0" w:color="auto"/>
      </w:divBdr>
      <w:divsChild>
        <w:div w:id="1175538184">
          <w:marLeft w:val="0"/>
          <w:marRight w:val="0"/>
          <w:marTop w:val="0"/>
          <w:marBottom w:val="0"/>
          <w:divBdr>
            <w:top w:val="none" w:sz="0" w:space="0" w:color="auto"/>
            <w:left w:val="none" w:sz="0" w:space="0" w:color="auto"/>
            <w:bottom w:val="none" w:sz="0" w:space="0" w:color="auto"/>
            <w:right w:val="none" w:sz="0" w:space="0" w:color="auto"/>
          </w:divBdr>
          <w:divsChild>
            <w:div w:id="1175538120">
              <w:marLeft w:val="0"/>
              <w:marRight w:val="0"/>
              <w:marTop w:val="0"/>
              <w:marBottom w:val="0"/>
              <w:divBdr>
                <w:top w:val="none" w:sz="0" w:space="0" w:color="auto"/>
                <w:left w:val="none" w:sz="0" w:space="0" w:color="auto"/>
                <w:bottom w:val="none" w:sz="0" w:space="0" w:color="auto"/>
                <w:right w:val="none" w:sz="0" w:space="0" w:color="auto"/>
              </w:divBdr>
            </w:div>
            <w:div w:id="1175538129">
              <w:marLeft w:val="0"/>
              <w:marRight w:val="0"/>
              <w:marTop w:val="0"/>
              <w:marBottom w:val="0"/>
              <w:divBdr>
                <w:top w:val="none" w:sz="0" w:space="0" w:color="auto"/>
                <w:left w:val="none" w:sz="0" w:space="0" w:color="auto"/>
                <w:bottom w:val="none" w:sz="0" w:space="0" w:color="auto"/>
                <w:right w:val="none" w:sz="0" w:space="0" w:color="auto"/>
              </w:divBdr>
            </w:div>
            <w:div w:id="1175538174">
              <w:marLeft w:val="0"/>
              <w:marRight w:val="0"/>
              <w:marTop w:val="0"/>
              <w:marBottom w:val="0"/>
              <w:divBdr>
                <w:top w:val="none" w:sz="0" w:space="0" w:color="auto"/>
                <w:left w:val="none" w:sz="0" w:space="0" w:color="auto"/>
                <w:bottom w:val="none" w:sz="0" w:space="0" w:color="auto"/>
                <w:right w:val="none" w:sz="0" w:space="0" w:color="auto"/>
              </w:divBdr>
            </w:div>
            <w:div w:id="1175538178">
              <w:marLeft w:val="0"/>
              <w:marRight w:val="0"/>
              <w:marTop w:val="0"/>
              <w:marBottom w:val="0"/>
              <w:divBdr>
                <w:top w:val="none" w:sz="0" w:space="0" w:color="auto"/>
                <w:left w:val="none" w:sz="0" w:space="0" w:color="auto"/>
                <w:bottom w:val="none" w:sz="0" w:space="0" w:color="auto"/>
                <w:right w:val="none" w:sz="0" w:space="0" w:color="auto"/>
              </w:divBdr>
            </w:div>
            <w:div w:id="1175538192">
              <w:marLeft w:val="0"/>
              <w:marRight w:val="0"/>
              <w:marTop w:val="0"/>
              <w:marBottom w:val="0"/>
              <w:divBdr>
                <w:top w:val="none" w:sz="0" w:space="0" w:color="auto"/>
                <w:left w:val="none" w:sz="0" w:space="0" w:color="auto"/>
                <w:bottom w:val="none" w:sz="0" w:space="0" w:color="auto"/>
                <w:right w:val="none" w:sz="0" w:space="0" w:color="auto"/>
              </w:divBdr>
            </w:div>
            <w:div w:id="11755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147">
      <w:marLeft w:val="0"/>
      <w:marRight w:val="0"/>
      <w:marTop w:val="0"/>
      <w:marBottom w:val="0"/>
      <w:divBdr>
        <w:top w:val="none" w:sz="0" w:space="0" w:color="auto"/>
        <w:left w:val="none" w:sz="0" w:space="0" w:color="auto"/>
        <w:bottom w:val="none" w:sz="0" w:space="0" w:color="auto"/>
        <w:right w:val="none" w:sz="0" w:space="0" w:color="auto"/>
      </w:divBdr>
    </w:div>
    <w:div w:id="1175538157">
      <w:marLeft w:val="0"/>
      <w:marRight w:val="0"/>
      <w:marTop w:val="0"/>
      <w:marBottom w:val="0"/>
      <w:divBdr>
        <w:top w:val="none" w:sz="0" w:space="0" w:color="auto"/>
        <w:left w:val="none" w:sz="0" w:space="0" w:color="auto"/>
        <w:bottom w:val="none" w:sz="0" w:space="0" w:color="auto"/>
        <w:right w:val="none" w:sz="0" w:space="0" w:color="auto"/>
      </w:divBdr>
      <w:divsChild>
        <w:div w:id="1175538116">
          <w:marLeft w:val="0"/>
          <w:marRight w:val="0"/>
          <w:marTop w:val="0"/>
          <w:marBottom w:val="0"/>
          <w:divBdr>
            <w:top w:val="none" w:sz="0" w:space="0" w:color="auto"/>
            <w:left w:val="none" w:sz="0" w:space="0" w:color="auto"/>
            <w:bottom w:val="none" w:sz="0" w:space="0" w:color="auto"/>
            <w:right w:val="none" w:sz="0" w:space="0" w:color="auto"/>
          </w:divBdr>
          <w:divsChild>
            <w:div w:id="1175538177">
              <w:marLeft w:val="0"/>
              <w:marRight w:val="0"/>
              <w:marTop w:val="0"/>
              <w:marBottom w:val="0"/>
              <w:divBdr>
                <w:top w:val="none" w:sz="0" w:space="0" w:color="auto"/>
                <w:left w:val="none" w:sz="0" w:space="0" w:color="auto"/>
                <w:bottom w:val="none" w:sz="0" w:space="0" w:color="auto"/>
                <w:right w:val="none" w:sz="0" w:space="0" w:color="auto"/>
              </w:divBdr>
              <w:divsChild>
                <w:div w:id="1175538172">
                  <w:marLeft w:val="0"/>
                  <w:marRight w:val="0"/>
                  <w:marTop w:val="0"/>
                  <w:marBottom w:val="0"/>
                  <w:divBdr>
                    <w:top w:val="none" w:sz="0" w:space="0" w:color="auto"/>
                    <w:left w:val="none" w:sz="0" w:space="0" w:color="auto"/>
                    <w:bottom w:val="none" w:sz="0" w:space="0" w:color="auto"/>
                    <w:right w:val="none" w:sz="0" w:space="0" w:color="auto"/>
                  </w:divBdr>
                  <w:divsChild>
                    <w:div w:id="1175538136">
                      <w:marLeft w:val="0"/>
                      <w:marRight w:val="0"/>
                      <w:marTop w:val="0"/>
                      <w:marBottom w:val="0"/>
                      <w:divBdr>
                        <w:top w:val="none" w:sz="0" w:space="0" w:color="auto"/>
                        <w:left w:val="none" w:sz="0" w:space="0" w:color="auto"/>
                        <w:bottom w:val="none" w:sz="0" w:space="0" w:color="auto"/>
                        <w:right w:val="none" w:sz="0" w:space="0" w:color="auto"/>
                      </w:divBdr>
                      <w:divsChild>
                        <w:div w:id="1175538134">
                          <w:marLeft w:val="0"/>
                          <w:marRight w:val="0"/>
                          <w:marTop w:val="0"/>
                          <w:marBottom w:val="0"/>
                          <w:divBdr>
                            <w:top w:val="none" w:sz="0" w:space="0" w:color="auto"/>
                            <w:left w:val="none" w:sz="0" w:space="0" w:color="auto"/>
                            <w:bottom w:val="none" w:sz="0" w:space="0" w:color="auto"/>
                            <w:right w:val="none" w:sz="0" w:space="0" w:color="auto"/>
                          </w:divBdr>
                        </w:div>
                        <w:div w:id="1175538165">
                          <w:marLeft w:val="0"/>
                          <w:marRight w:val="0"/>
                          <w:marTop w:val="0"/>
                          <w:marBottom w:val="0"/>
                          <w:divBdr>
                            <w:top w:val="none" w:sz="0" w:space="0" w:color="auto"/>
                            <w:left w:val="none" w:sz="0" w:space="0" w:color="auto"/>
                            <w:bottom w:val="none" w:sz="0" w:space="0" w:color="auto"/>
                            <w:right w:val="none" w:sz="0" w:space="0" w:color="auto"/>
                          </w:divBdr>
                          <w:divsChild>
                            <w:div w:id="11755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150">
                      <w:marLeft w:val="0"/>
                      <w:marRight w:val="0"/>
                      <w:marTop w:val="0"/>
                      <w:marBottom w:val="0"/>
                      <w:divBdr>
                        <w:top w:val="none" w:sz="0" w:space="0" w:color="auto"/>
                        <w:left w:val="none" w:sz="0" w:space="0" w:color="auto"/>
                        <w:bottom w:val="none" w:sz="0" w:space="0" w:color="auto"/>
                        <w:right w:val="none" w:sz="0" w:space="0" w:color="auto"/>
                      </w:divBdr>
                      <w:divsChild>
                        <w:div w:id="1175538137">
                          <w:marLeft w:val="0"/>
                          <w:marRight w:val="0"/>
                          <w:marTop w:val="0"/>
                          <w:marBottom w:val="0"/>
                          <w:divBdr>
                            <w:top w:val="none" w:sz="0" w:space="0" w:color="auto"/>
                            <w:left w:val="none" w:sz="0" w:space="0" w:color="auto"/>
                            <w:bottom w:val="none" w:sz="0" w:space="0" w:color="auto"/>
                            <w:right w:val="none" w:sz="0" w:space="0" w:color="auto"/>
                          </w:divBdr>
                          <w:divsChild>
                            <w:div w:id="1175538125">
                              <w:marLeft w:val="0"/>
                              <w:marRight w:val="0"/>
                              <w:marTop w:val="0"/>
                              <w:marBottom w:val="0"/>
                              <w:divBdr>
                                <w:top w:val="none" w:sz="0" w:space="0" w:color="auto"/>
                                <w:left w:val="none" w:sz="0" w:space="0" w:color="auto"/>
                                <w:bottom w:val="none" w:sz="0" w:space="0" w:color="auto"/>
                                <w:right w:val="none" w:sz="0" w:space="0" w:color="auto"/>
                              </w:divBdr>
                              <w:divsChild>
                                <w:div w:id="1175538133">
                                  <w:marLeft w:val="0"/>
                                  <w:marRight w:val="0"/>
                                  <w:marTop w:val="0"/>
                                  <w:marBottom w:val="0"/>
                                  <w:divBdr>
                                    <w:top w:val="none" w:sz="0" w:space="0" w:color="auto"/>
                                    <w:left w:val="none" w:sz="0" w:space="0" w:color="auto"/>
                                    <w:bottom w:val="none" w:sz="0" w:space="0" w:color="auto"/>
                                    <w:right w:val="none" w:sz="0" w:space="0" w:color="auto"/>
                                  </w:divBdr>
                                </w:div>
                                <w:div w:id="11755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160">
                          <w:marLeft w:val="0"/>
                          <w:marRight w:val="0"/>
                          <w:marTop w:val="0"/>
                          <w:marBottom w:val="0"/>
                          <w:divBdr>
                            <w:top w:val="none" w:sz="0" w:space="0" w:color="auto"/>
                            <w:left w:val="none" w:sz="0" w:space="0" w:color="auto"/>
                            <w:bottom w:val="none" w:sz="0" w:space="0" w:color="auto"/>
                            <w:right w:val="none" w:sz="0" w:space="0" w:color="auto"/>
                          </w:divBdr>
                          <w:divsChild>
                            <w:div w:id="1175538144">
                              <w:marLeft w:val="0"/>
                              <w:marRight w:val="0"/>
                              <w:marTop w:val="0"/>
                              <w:marBottom w:val="0"/>
                              <w:divBdr>
                                <w:top w:val="none" w:sz="0" w:space="0" w:color="auto"/>
                                <w:left w:val="none" w:sz="0" w:space="0" w:color="auto"/>
                                <w:bottom w:val="none" w:sz="0" w:space="0" w:color="auto"/>
                                <w:right w:val="none" w:sz="0" w:space="0" w:color="auto"/>
                              </w:divBdr>
                              <w:divsChild>
                                <w:div w:id="11755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538121">
          <w:marLeft w:val="0"/>
          <w:marRight w:val="0"/>
          <w:marTop w:val="0"/>
          <w:marBottom w:val="0"/>
          <w:divBdr>
            <w:top w:val="none" w:sz="0" w:space="0" w:color="auto"/>
            <w:left w:val="none" w:sz="0" w:space="0" w:color="auto"/>
            <w:bottom w:val="none" w:sz="0" w:space="0" w:color="auto"/>
            <w:right w:val="none" w:sz="0" w:space="0" w:color="auto"/>
          </w:divBdr>
          <w:divsChild>
            <w:div w:id="1175538191">
              <w:marLeft w:val="0"/>
              <w:marRight w:val="0"/>
              <w:marTop w:val="0"/>
              <w:marBottom w:val="0"/>
              <w:divBdr>
                <w:top w:val="none" w:sz="0" w:space="0" w:color="auto"/>
                <w:left w:val="none" w:sz="0" w:space="0" w:color="auto"/>
                <w:bottom w:val="none" w:sz="0" w:space="0" w:color="auto"/>
                <w:right w:val="none" w:sz="0" w:space="0" w:color="auto"/>
              </w:divBdr>
              <w:divsChild>
                <w:div w:id="1175538164">
                  <w:marLeft w:val="0"/>
                  <w:marRight w:val="0"/>
                  <w:marTop w:val="0"/>
                  <w:marBottom w:val="0"/>
                  <w:divBdr>
                    <w:top w:val="none" w:sz="0" w:space="0" w:color="auto"/>
                    <w:left w:val="none" w:sz="0" w:space="0" w:color="auto"/>
                    <w:bottom w:val="none" w:sz="0" w:space="0" w:color="auto"/>
                    <w:right w:val="none" w:sz="0" w:space="0" w:color="auto"/>
                  </w:divBdr>
                  <w:divsChild>
                    <w:div w:id="11755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8122">
          <w:marLeft w:val="0"/>
          <w:marRight w:val="0"/>
          <w:marTop w:val="0"/>
          <w:marBottom w:val="0"/>
          <w:divBdr>
            <w:top w:val="none" w:sz="0" w:space="0" w:color="auto"/>
            <w:left w:val="none" w:sz="0" w:space="0" w:color="auto"/>
            <w:bottom w:val="none" w:sz="0" w:space="0" w:color="auto"/>
            <w:right w:val="none" w:sz="0" w:space="0" w:color="auto"/>
          </w:divBdr>
        </w:div>
        <w:div w:id="1175538123">
          <w:marLeft w:val="0"/>
          <w:marRight w:val="0"/>
          <w:marTop w:val="0"/>
          <w:marBottom w:val="0"/>
          <w:divBdr>
            <w:top w:val="none" w:sz="0" w:space="0" w:color="auto"/>
            <w:left w:val="none" w:sz="0" w:space="0" w:color="auto"/>
            <w:bottom w:val="none" w:sz="0" w:space="0" w:color="auto"/>
            <w:right w:val="none" w:sz="0" w:space="0" w:color="auto"/>
          </w:divBdr>
          <w:divsChild>
            <w:div w:id="1175538170">
              <w:marLeft w:val="0"/>
              <w:marRight w:val="0"/>
              <w:marTop w:val="0"/>
              <w:marBottom w:val="0"/>
              <w:divBdr>
                <w:top w:val="none" w:sz="0" w:space="0" w:color="auto"/>
                <w:left w:val="none" w:sz="0" w:space="0" w:color="auto"/>
                <w:bottom w:val="none" w:sz="0" w:space="0" w:color="auto"/>
                <w:right w:val="none" w:sz="0" w:space="0" w:color="auto"/>
              </w:divBdr>
              <w:divsChild>
                <w:div w:id="1175538188">
                  <w:marLeft w:val="0"/>
                  <w:marRight w:val="0"/>
                  <w:marTop w:val="0"/>
                  <w:marBottom w:val="0"/>
                  <w:divBdr>
                    <w:top w:val="none" w:sz="0" w:space="0" w:color="auto"/>
                    <w:left w:val="none" w:sz="0" w:space="0" w:color="auto"/>
                    <w:bottom w:val="none" w:sz="0" w:space="0" w:color="auto"/>
                    <w:right w:val="none" w:sz="0" w:space="0" w:color="auto"/>
                  </w:divBdr>
                  <w:divsChild>
                    <w:div w:id="1175538158">
                      <w:marLeft w:val="0"/>
                      <w:marRight w:val="0"/>
                      <w:marTop w:val="0"/>
                      <w:marBottom w:val="0"/>
                      <w:divBdr>
                        <w:top w:val="none" w:sz="0" w:space="0" w:color="auto"/>
                        <w:left w:val="none" w:sz="0" w:space="0" w:color="auto"/>
                        <w:bottom w:val="none" w:sz="0" w:space="0" w:color="auto"/>
                        <w:right w:val="none" w:sz="0" w:space="0" w:color="auto"/>
                      </w:divBdr>
                      <w:divsChild>
                        <w:div w:id="1175538166">
                          <w:marLeft w:val="0"/>
                          <w:marRight w:val="0"/>
                          <w:marTop w:val="0"/>
                          <w:marBottom w:val="0"/>
                          <w:divBdr>
                            <w:top w:val="none" w:sz="0" w:space="0" w:color="auto"/>
                            <w:left w:val="none" w:sz="0" w:space="0" w:color="auto"/>
                            <w:bottom w:val="none" w:sz="0" w:space="0" w:color="auto"/>
                            <w:right w:val="none" w:sz="0" w:space="0" w:color="auto"/>
                          </w:divBdr>
                          <w:divsChild>
                            <w:div w:id="1175538151">
                              <w:marLeft w:val="0"/>
                              <w:marRight w:val="0"/>
                              <w:marTop w:val="0"/>
                              <w:marBottom w:val="0"/>
                              <w:divBdr>
                                <w:top w:val="none" w:sz="0" w:space="0" w:color="auto"/>
                                <w:left w:val="none" w:sz="0" w:space="0" w:color="auto"/>
                                <w:bottom w:val="none" w:sz="0" w:space="0" w:color="auto"/>
                                <w:right w:val="none" w:sz="0" w:space="0" w:color="auto"/>
                              </w:divBdr>
                              <w:divsChild>
                                <w:div w:id="1175538114">
                                  <w:marLeft w:val="0"/>
                                  <w:marRight w:val="0"/>
                                  <w:marTop w:val="0"/>
                                  <w:marBottom w:val="0"/>
                                  <w:divBdr>
                                    <w:top w:val="none" w:sz="0" w:space="0" w:color="auto"/>
                                    <w:left w:val="none" w:sz="0" w:space="0" w:color="auto"/>
                                    <w:bottom w:val="none" w:sz="0" w:space="0" w:color="auto"/>
                                    <w:right w:val="none" w:sz="0" w:space="0" w:color="auto"/>
                                  </w:divBdr>
                                  <w:divsChild>
                                    <w:div w:id="1175538196">
                                      <w:marLeft w:val="0"/>
                                      <w:marRight w:val="0"/>
                                      <w:marTop w:val="0"/>
                                      <w:marBottom w:val="0"/>
                                      <w:divBdr>
                                        <w:top w:val="none" w:sz="0" w:space="0" w:color="auto"/>
                                        <w:left w:val="none" w:sz="0" w:space="0" w:color="auto"/>
                                        <w:bottom w:val="none" w:sz="0" w:space="0" w:color="auto"/>
                                        <w:right w:val="none" w:sz="0" w:space="0" w:color="auto"/>
                                      </w:divBdr>
                                      <w:divsChild>
                                        <w:div w:id="11755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538126">
          <w:marLeft w:val="0"/>
          <w:marRight w:val="0"/>
          <w:marTop w:val="0"/>
          <w:marBottom w:val="0"/>
          <w:divBdr>
            <w:top w:val="none" w:sz="0" w:space="0" w:color="auto"/>
            <w:left w:val="none" w:sz="0" w:space="0" w:color="auto"/>
            <w:bottom w:val="none" w:sz="0" w:space="0" w:color="auto"/>
            <w:right w:val="none" w:sz="0" w:space="0" w:color="auto"/>
          </w:divBdr>
          <w:divsChild>
            <w:div w:id="1175538159">
              <w:marLeft w:val="0"/>
              <w:marRight w:val="0"/>
              <w:marTop w:val="0"/>
              <w:marBottom w:val="0"/>
              <w:divBdr>
                <w:top w:val="none" w:sz="0" w:space="0" w:color="auto"/>
                <w:left w:val="none" w:sz="0" w:space="0" w:color="auto"/>
                <w:bottom w:val="none" w:sz="0" w:space="0" w:color="auto"/>
                <w:right w:val="none" w:sz="0" w:space="0" w:color="auto"/>
              </w:divBdr>
              <w:divsChild>
                <w:div w:id="1175538146">
                  <w:marLeft w:val="0"/>
                  <w:marRight w:val="0"/>
                  <w:marTop w:val="0"/>
                  <w:marBottom w:val="0"/>
                  <w:divBdr>
                    <w:top w:val="none" w:sz="0" w:space="0" w:color="auto"/>
                    <w:left w:val="none" w:sz="0" w:space="0" w:color="auto"/>
                    <w:bottom w:val="none" w:sz="0" w:space="0" w:color="auto"/>
                    <w:right w:val="none" w:sz="0" w:space="0" w:color="auto"/>
                  </w:divBdr>
                  <w:divsChild>
                    <w:div w:id="1175538141">
                      <w:marLeft w:val="0"/>
                      <w:marRight w:val="0"/>
                      <w:marTop w:val="0"/>
                      <w:marBottom w:val="0"/>
                      <w:divBdr>
                        <w:top w:val="none" w:sz="0" w:space="0" w:color="auto"/>
                        <w:left w:val="none" w:sz="0" w:space="0" w:color="auto"/>
                        <w:bottom w:val="none" w:sz="0" w:space="0" w:color="auto"/>
                        <w:right w:val="none" w:sz="0" w:space="0" w:color="auto"/>
                      </w:divBdr>
                    </w:div>
                    <w:div w:id="1175538145">
                      <w:marLeft w:val="0"/>
                      <w:marRight w:val="0"/>
                      <w:marTop w:val="0"/>
                      <w:marBottom w:val="0"/>
                      <w:divBdr>
                        <w:top w:val="none" w:sz="0" w:space="0" w:color="auto"/>
                        <w:left w:val="none" w:sz="0" w:space="0" w:color="auto"/>
                        <w:bottom w:val="none" w:sz="0" w:space="0" w:color="auto"/>
                        <w:right w:val="none" w:sz="0" w:space="0" w:color="auto"/>
                      </w:divBdr>
                    </w:div>
                  </w:divsChild>
                </w:div>
                <w:div w:id="11755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142">
          <w:marLeft w:val="0"/>
          <w:marRight w:val="0"/>
          <w:marTop w:val="0"/>
          <w:marBottom w:val="0"/>
          <w:divBdr>
            <w:top w:val="none" w:sz="0" w:space="0" w:color="auto"/>
            <w:left w:val="none" w:sz="0" w:space="0" w:color="auto"/>
            <w:bottom w:val="none" w:sz="0" w:space="0" w:color="auto"/>
            <w:right w:val="none" w:sz="0" w:space="0" w:color="auto"/>
          </w:divBdr>
          <w:divsChild>
            <w:div w:id="1175538124">
              <w:marLeft w:val="0"/>
              <w:marRight w:val="0"/>
              <w:marTop w:val="0"/>
              <w:marBottom w:val="0"/>
              <w:divBdr>
                <w:top w:val="none" w:sz="0" w:space="0" w:color="auto"/>
                <w:left w:val="none" w:sz="0" w:space="0" w:color="auto"/>
                <w:bottom w:val="none" w:sz="0" w:space="0" w:color="auto"/>
                <w:right w:val="none" w:sz="0" w:space="0" w:color="auto"/>
              </w:divBdr>
              <w:divsChild>
                <w:div w:id="1175538131">
                  <w:marLeft w:val="0"/>
                  <w:marRight w:val="0"/>
                  <w:marTop w:val="0"/>
                  <w:marBottom w:val="0"/>
                  <w:divBdr>
                    <w:top w:val="none" w:sz="0" w:space="0" w:color="auto"/>
                    <w:left w:val="none" w:sz="0" w:space="0" w:color="auto"/>
                    <w:bottom w:val="none" w:sz="0" w:space="0" w:color="auto"/>
                    <w:right w:val="none" w:sz="0" w:space="0" w:color="auto"/>
                  </w:divBdr>
                </w:div>
                <w:div w:id="1175538189">
                  <w:marLeft w:val="0"/>
                  <w:marRight w:val="0"/>
                  <w:marTop w:val="0"/>
                  <w:marBottom w:val="0"/>
                  <w:divBdr>
                    <w:top w:val="none" w:sz="0" w:space="0" w:color="auto"/>
                    <w:left w:val="none" w:sz="0" w:space="0" w:color="auto"/>
                    <w:bottom w:val="none" w:sz="0" w:space="0" w:color="auto"/>
                    <w:right w:val="none" w:sz="0" w:space="0" w:color="auto"/>
                  </w:divBdr>
                  <w:divsChild>
                    <w:div w:id="1175538139">
                      <w:marLeft w:val="0"/>
                      <w:marRight w:val="0"/>
                      <w:marTop w:val="0"/>
                      <w:marBottom w:val="0"/>
                      <w:divBdr>
                        <w:top w:val="none" w:sz="0" w:space="0" w:color="auto"/>
                        <w:left w:val="none" w:sz="0" w:space="0" w:color="auto"/>
                        <w:bottom w:val="none" w:sz="0" w:space="0" w:color="auto"/>
                        <w:right w:val="none" w:sz="0" w:space="0" w:color="auto"/>
                      </w:divBdr>
                    </w:div>
                    <w:div w:id="11755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8163">
          <w:marLeft w:val="0"/>
          <w:marRight w:val="0"/>
          <w:marTop w:val="0"/>
          <w:marBottom w:val="0"/>
          <w:divBdr>
            <w:top w:val="none" w:sz="0" w:space="0" w:color="auto"/>
            <w:left w:val="none" w:sz="0" w:space="0" w:color="auto"/>
            <w:bottom w:val="none" w:sz="0" w:space="0" w:color="auto"/>
            <w:right w:val="none" w:sz="0" w:space="0" w:color="auto"/>
          </w:divBdr>
          <w:divsChild>
            <w:div w:id="1175538176">
              <w:marLeft w:val="0"/>
              <w:marRight w:val="0"/>
              <w:marTop w:val="0"/>
              <w:marBottom w:val="0"/>
              <w:divBdr>
                <w:top w:val="none" w:sz="0" w:space="0" w:color="auto"/>
                <w:left w:val="none" w:sz="0" w:space="0" w:color="auto"/>
                <w:bottom w:val="none" w:sz="0" w:space="0" w:color="auto"/>
                <w:right w:val="none" w:sz="0" w:space="0" w:color="auto"/>
              </w:divBdr>
              <w:divsChild>
                <w:div w:id="1175538118">
                  <w:marLeft w:val="0"/>
                  <w:marRight w:val="0"/>
                  <w:marTop w:val="0"/>
                  <w:marBottom w:val="0"/>
                  <w:divBdr>
                    <w:top w:val="none" w:sz="0" w:space="0" w:color="auto"/>
                    <w:left w:val="none" w:sz="0" w:space="0" w:color="auto"/>
                    <w:bottom w:val="none" w:sz="0" w:space="0" w:color="auto"/>
                    <w:right w:val="none" w:sz="0" w:space="0" w:color="auto"/>
                  </w:divBdr>
                </w:div>
                <w:div w:id="1175538197">
                  <w:marLeft w:val="0"/>
                  <w:marRight w:val="0"/>
                  <w:marTop w:val="0"/>
                  <w:marBottom w:val="0"/>
                  <w:divBdr>
                    <w:top w:val="none" w:sz="0" w:space="0" w:color="auto"/>
                    <w:left w:val="none" w:sz="0" w:space="0" w:color="auto"/>
                    <w:bottom w:val="none" w:sz="0" w:space="0" w:color="auto"/>
                    <w:right w:val="none" w:sz="0" w:space="0" w:color="auto"/>
                  </w:divBdr>
                  <w:divsChild>
                    <w:div w:id="1175538148">
                      <w:marLeft w:val="0"/>
                      <w:marRight w:val="0"/>
                      <w:marTop w:val="0"/>
                      <w:marBottom w:val="0"/>
                      <w:divBdr>
                        <w:top w:val="none" w:sz="0" w:space="0" w:color="auto"/>
                        <w:left w:val="none" w:sz="0" w:space="0" w:color="auto"/>
                        <w:bottom w:val="none" w:sz="0" w:space="0" w:color="auto"/>
                        <w:right w:val="none" w:sz="0" w:space="0" w:color="auto"/>
                      </w:divBdr>
                    </w:div>
                    <w:div w:id="11755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8173">
          <w:marLeft w:val="0"/>
          <w:marRight w:val="0"/>
          <w:marTop w:val="0"/>
          <w:marBottom w:val="0"/>
          <w:divBdr>
            <w:top w:val="none" w:sz="0" w:space="0" w:color="auto"/>
            <w:left w:val="none" w:sz="0" w:space="0" w:color="auto"/>
            <w:bottom w:val="none" w:sz="0" w:space="0" w:color="auto"/>
            <w:right w:val="none" w:sz="0" w:space="0" w:color="auto"/>
          </w:divBdr>
          <w:divsChild>
            <w:div w:id="1175538117">
              <w:marLeft w:val="0"/>
              <w:marRight w:val="0"/>
              <w:marTop w:val="0"/>
              <w:marBottom w:val="0"/>
              <w:divBdr>
                <w:top w:val="none" w:sz="0" w:space="0" w:color="auto"/>
                <w:left w:val="none" w:sz="0" w:space="0" w:color="auto"/>
                <w:bottom w:val="none" w:sz="0" w:space="0" w:color="auto"/>
                <w:right w:val="none" w:sz="0" w:space="0" w:color="auto"/>
              </w:divBdr>
              <w:divsChild>
                <w:div w:id="1175538185">
                  <w:marLeft w:val="0"/>
                  <w:marRight w:val="0"/>
                  <w:marTop w:val="0"/>
                  <w:marBottom w:val="0"/>
                  <w:divBdr>
                    <w:top w:val="none" w:sz="0" w:space="0" w:color="auto"/>
                    <w:left w:val="none" w:sz="0" w:space="0" w:color="auto"/>
                    <w:bottom w:val="none" w:sz="0" w:space="0" w:color="auto"/>
                    <w:right w:val="none" w:sz="0" w:space="0" w:color="auto"/>
                  </w:divBdr>
                </w:div>
                <w:div w:id="1175538190">
                  <w:marLeft w:val="0"/>
                  <w:marRight w:val="0"/>
                  <w:marTop w:val="0"/>
                  <w:marBottom w:val="0"/>
                  <w:divBdr>
                    <w:top w:val="none" w:sz="0" w:space="0" w:color="auto"/>
                    <w:left w:val="none" w:sz="0" w:space="0" w:color="auto"/>
                    <w:bottom w:val="none" w:sz="0" w:space="0" w:color="auto"/>
                    <w:right w:val="none" w:sz="0" w:space="0" w:color="auto"/>
                  </w:divBdr>
                  <w:divsChild>
                    <w:div w:id="11755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127">
              <w:marLeft w:val="0"/>
              <w:marRight w:val="0"/>
              <w:marTop w:val="0"/>
              <w:marBottom w:val="0"/>
              <w:divBdr>
                <w:top w:val="none" w:sz="0" w:space="0" w:color="auto"/>
                <w:left w:val="none" w:sz="0" w:space="0" w:color="auto"/>
                <w:bottom w:val="none" w:sz="0" w:space="0" w:color="auto"/>
                <w:right w:val="none" w:sz="0" w:space="0" w:color="auto"/>
              </w:divBdr>
              <w:divsChild>
                <w:div w:id="1175538132">
                  <w:marLeft w:val="0"/>
                  <w:marRight w:val="0"/>
                  <w:marTop w:val="0"/>
                  <w:marBottom w:val="0"/>
                  <w:divBdr>
                    <w:top w:val="none" w:sz="0" w:space="0" w:color="auto"/>
                    <w:left w:val="none" w:sz="0" w:space="0" w:color="auto"/>
                    <w:bottom w:val="none" w:sz="0" w:space="0" w:color="auto"/>
                    <w:right w:val="none" w:sz="0" w:space="0" w:color="auto"/>
                  </w:divBdr>
                  <w:divsChild>
                    <w:div w:id="1175538154">
                      <w:marLeft w:val="0"/>
                      <w:marRight w:val="0"/>
                      <w:marTop w:val="0"/>
                      <w:marBottom w:val="0"/>
                      <w:divBdr>
                        <w:top w:val="none" w:sz="0" w:space="0" w:color="auto"/>
                        <w:left w:val="none" w:sz="0" w:space="0" w:color="auto"/>
                        <w:bottom w:val="none" w:sz="0" w:space="0" w:color="auto"/>
                        <w:right w:val="none" w:sz="0" w:space="0" w:color="auto"/>
                      </w:divBdr>
                      <w:divsChild>
                        <w:div w:id="1175538155">
                          <w:marLeft w:val="0"/>
                          <w:marRight w:val="0"/>
                          <w:marTop w:val="0"/>
                          <w:marBottom w:val="0"/>
                          <w:divBdr>
                            <w:top w:val="none" w:sz="0" w:space="0" w:color="auto"/>
                            <w:left w:val="none" w:sz="0" w:space="0" w:color="auto"/>
                            <w:bottom w:val="none" w:sz="0" w:space="0" w:color="auto"/>
                            <w:right w:val="none" w:sz="0" w:space="0" w:color="auto"/>
                          </w:divBdr>
                          <w:divsChild>
                            <w:div w:id="1175538119">
                              <w:marLeft w:val="0"/>
                              <w:marRight w:val="0"/>
                              <w:marTop w:val="0"/>
                              <w:marBottom w:val="0"/>
                              <w:divBdr>
                                <w:top w:val="none" w:sz="0" w:space="0" w:color="auto"/>
                                <w:left w:val="none" w:sz="0" w:space="0" w:color="auto"/>
                                <w:bottom w:val="none" w:sz="0" w:space="0" w:color="auto"/>
                                <w:right w:val="none" w:sz="0" w:space="0" w:color="auto"/>
                              </w:divBdr>
                              <w:divsChild>
                                <w:div w:id="1175538152">
                                  <w:marLeft w:val="0"/>
                                  <w:marRight w:val="0"/>
                                  <w:marTop w:val="0"/>
                                  <w:marBottom w:val="0"/>
                                  <w:divBdr>
                                    <w:top w:val="none" w:sz="0" w:space="0" w:color="auto"/>
                                    <w:left w:val="none" w:sz="0" w:space="0" w:color="auto"/>
                                    <w:bottom w:val="none" w:sz="0" w:space="0" w:color="auto"/>
                                    <w:right w:val="none" w:sz="0" w:space="0" w:color="auto"/>
                                  </w:divBdr>
                                  <w:divsChild>
                                    <w:div w:id="1175538128">
                                      <w:marLeft w:val="0"/>
                                      <w:marRight w:val="0"/>
                                      <w:marTop w:val="0"/>
                                      <w:marBottom w:val="0"/>
                                      <w:divBdr>
                                        <w:top w:val="none" w:sz="0" w:space="0" w:color="auto"/>
                                        <w:left w:val="none" w:sz="0" w:space="0" w:color="auto"/>
                                        <w:bottom w:val="none" w:sz="0" w:space="0" w:color="auto"/>
                                        <w:right w:val="none" w:sz="0" w:space="0" w:color="auto"/>
                                      </w:divBdr>
                                    </w:div>
                                    <w:div w:id="1175538179">
                                      <w:marLeft w:val="0"/>
                                      <w:marRight w:val="0"/>
                                      <w:marTop w:val="0"/>
                                      <w:marBottom w:val="0"/>
                                      <w:divBdr>
                                        <w:top w:val="none" w:sz="0" w:space="0" w:color="auto"/>
                                        <w:left w:val="none" w:sz="0" w:space="0" w:color="auto"/>
                                        <w:bottom w:val="none" w:sz="0" w:space="0" w:color="auto"/>
                                        <w:right w:val="none" w:sz="0" w:space="0" w:color="auto"/>
                                      </w:divBdr>
                                    </w:div>
                                  </w:divsChild>
                                </w:div>
                                <w:div w:id="11755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8187">
                  <w:marLeft w:val="0"/>
                  <w:marRight w:val="0"/>
                  <w:marTop w:val="0"/>
                  <w:marBottom w:val="0"/>
                  <w:divBdr>
                    <w:top w:val="none" w:sz="0" w:space="0" w:color="auto"/>
                    <w:left w:val="none" w:sz="0" w:space="0" w:color="auto"/>
                    <w:bottom w:val="none" w:sz="0" w:space="0" w:color="auto"/>
                    <w:right w:val="none" w:sz="0" w:space="0" w:color="auto"/>
                  </w:divBdr>
                </w:div>
              </w:divsChild>
            </w:div>
            <w:div w:id="1175538130">
              <w:marLeft w:val="0"/>
              <w:marRight w:val="0"/>
              <w:marTop w:val="0"/>
              <w:marBottom w:val="0"/>
              <w:divBdr>
                <w:top w:val="none" w:sz="0" w:space="0" w:color="auto"/>
                <w:left w:val="none" w:sz="0" w:space="0" w:color="auto"/>
                <w:bottom w:val="none" w:sz="0" w:space="0" w:color="auto"/>
                <w:right w:val="none" w:sz="0" w:space="0" w:color="auto"/>
              </w:divBdr>
              <w:divsChild>
                <w:div w:id="1175538138">
                  <w:marLeft w:val="0"/>
                  <w:marRight w:val="0"/>
                  <w:marTop w:val="0"/>
                  <w:marBottom w:val="0"/>
                  <w:divBdr>
                    <w:top w:val="none" w:sz="0" w:space="0" w:color="auto"/>
                    <w:left w:val="none" w:sz="0" w:space="0" w:color="auto"/>
                    <w:bottom w:val="none" w:sz="0" w:space="0" w:color="auto"/>
                    <w:right w:val="none" w:sz="0" w:space="0" w:color="auto"/>
                  </w:divBdr>
                </w:div>
                <w:div w:id="11755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8171">
      <w:marLeft w:val="0"/>
      <w:marRight w:val="0"/>
      <w:marTop w:val="0"/>
      <w:marBottom w:val="0"/>
      <w:divBdr>
        <w:top w:val="none" w:sz="0" w:space="0" w:color="auto"/>
        <w:left w:val="none" w:sz="0" w:space="0" w:color="auto"/>
        <w:bottom w:val="none" w:sz="0" w:space="0" w:color="auto"/>
        <w:right w:val="none" w:sz="0" w:space="0" w:color="auto"/>
      </w:divBdr>
    </w:div>
    <w:div w:id="1175538175">
      <w:marLeft w:val="0"/>
      <w:marRight w:val="0"/>
      <w:marTop w:val="0"/>
      <w:marBottom w:val="0"/>
      <w:divBdr>
        <w:top w:val="none" w:sz="0" w:space="0" w:color="auto"/>
        <w:left w:val="none" w:sz="0" w:space="0" w:color="auto"/>
        <w:bottom w:val="none" w:sz="0" w:space="0" w:color="auto"/>
        <w:right w:val="none" w:sz="0" w:space="0" w:color="auto"/>
      </w:divBdr>
      <w:divsChild>
        <w:div w:id="1175538149">
          <w:marLeft w:val="0"/>
          <w:marRight w:val="0"/>
          <w:marTop w:val="0"/>
          <w:marBottom w:val="0"/>
          <w:divBdr>
            <w:top w:val="none" w:sz="0" w:space="0" w:color="auto"/>
            <w:left w:val="none" w:sz="0" w:space="0" w:color="auto"/>
            <w:bottom w:val="none" w:sz="0" w:space="0" w:color="auto"/>
            <w:right w:val="none" w:sz="0" w:space="0" w:color="auto"/>
          </w:divBdr>
          <w:divsChild>
            <w:div w:id="1175538113">
              <w:marLeft w:val="0"/>
              <w:marRight w:val="0"/>
              <w:marTop w:val="0"/>
              <w:marBottom w:val="0"/>
              <w:divBdr>
                <w:top w:val="none" w:sz="0" w:space="0" w:color="auto"/>
                <w:left w:val="none" w:sz="0" w:space="0" w:color="auto"/>
                <w:bottom w:val="none" w:sz="0" w:space="0" w:color="auto"/>
                <w:right w:val="none" w:sz="0" w:space="0" w:color="auto"/>
              </w:divBdr>
            </w:div>
            <w:div w:id="1175538135">
              <w:marLeft w:val="0"/>
              <w:marRight w:val="0"/>
              <w:marTop w:val="0"/>
              <w:marBottom w:val="0"/>
              <w:divBdr>
                <w:top w:val="none" w:sz="0" w:space="0" w:color="auto"/>
                <w:left w:val="none" w:sz="0" w:space="0" w:color="auto"/>
                <w:bottom w:val="none" w:sz="0" w:space="0" w:color="auto"/>
                <w:right w:val="none" w:sz="0" w:space="0" w:color="auto"/>
              </w:divBdr>
            </w:div>
            <w:div w:id="1175538140">
              <w:marLeft w:val="0"/>
              <w:marRight w:val="0"/>
              <w:marTop w:val="0"/>
              <w:marBottom w:val="0"/>
              <w:divBdr>
                <w:top w:val="none" w:sz="0" w:space="0" w:color="auto"/>
                <w:left w:val="none" w:sz="0" w:space="0" w:color="auto"/>
                <w:bottom w:val="none" w:sz="0" w:space="0" w:color="auto"/>
                <w:right w:val="none" w:sz="0" w:space="0" w:color="auto"/>
              </w:divBdr>
            </w:div>
            <w:div w:id="1175538153">
              <w:marLeft w:val="0"/>
              <w:marRight w:val="0"/>
              <w:marTop w:val="0"/>
              <w:marBottom w:val="0"/>
              <w:divBdr>
                <w:top w:val="none" w:sz="0" w:space="0" w:color="auto"/>
                <w:left w:val="none" w:sz="0" w:space="0" w:color="auto"/>
                <w:bottom w:val="none" w:sz="0" w:space="0" w:color="auto"/>
                <w:right w:val="none" w:sz="0" w:space="0" w:color="auto"/>
              </w:divBdr>
            </w:div>
            <w:div w:id="1175538169">
              <w:marLeft w:val="0"/>
              <w:marRight w:val="0"/>
              <w:marTop w:val="0"/>
              <w:marBottom w:val="0"/>
              <w:divBdr>
                <w:top w:val="none" w:sz="0" w:space="0" w:color="auto"/>
                <w:left w:val="none" w:sz="0" w:space="0" w:color="auto"/>
                <w:bottom w:val="none" w:sz="0" w:space="0" w:color="auto"/>
                <w:right w:val="none" w:sz="0" w:space="0" w:color="auto"/>
              </w:divBdr>
            </w:div>
            <w:div w:id="11755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199">
      <w:marLeft w:val="0"/>
      <w:marRight w:val="0"/>
      <w:marTop w:val="0"/>
      <w:marBottom w:val="0"/>
      <w:divBdr>
        <w:top w:val="none" w:sz="0" w:space="0" w:color="auto"/>
        <w:left w:val="none" w:sz="0" w:space="0" w:color="auto"/>
        <w:bottom w:val="none" w:sz="0" w:space="0" w:color="auto"/>
        <w:right w:val="none" w:sz="0" w:space="0" w:color="auto"/>
      </w:divBdr>
    </w:div>
    <w:div w:id="1175538200">
      <w:marLeft w:val="0"/>
      <w:marRight w:val="0"/>
      <w:marTop w:val="0"/>
      <w:marBottom w:val="0"/>
      <w:divBdr>
        <w:top w:val="none" w:sz="0" w:space="0" w:color="auto"/>
        <w:left w:val="none" w:sz="0" w:space="0" w:color="auto"/>
        <w:bottom w:val="none" w:sz="0" w:space="0" w:color="auto"/>
        <w:right w:val="none" w:sz="0" w:space="0" w:color="auto"/>
      </w:divBdr>
      <w:divsChild>
        <w:div w:id="1175538198">
          <w:marLeft w:val="0"/>
          <w:marRight w:val="0"/>
          <w:marTop w:val="0"/>
          <w:marBottom w:val="0"/>
          <w:divBdr>
            <w:top w:val="none" w:sz="0" w:space="0" w:color="auto"/>
            <w:left w:val="none" w:sz="0" w:space="0" w:color="auto"/>
            <w:bottom w:val="none" w:sz="0" w:space="0" w:color="auto"/>
            <w:right w:val="none" w:sz="0" w:space="0" w:color="auto"/>
          </w:divBdr>
        </w:div>
        <w:div w:id="1175538205">
          <w:marLeft w:val="0"/>
          <w:marRight w:val="0"/>
          <w:marTop w:val="0"/>
          <w:marBottom w:val="0"/>
          <w:divBdr>
            <w:top w:val="none" w:sz="0" w:space="0" w:color="auto"/>
            <w:left w:val="none" w:sz="0" w:space="0" w:color="auto"/>
            <w:bottom w:val="none" w:sz="0" w:space="0" w:color="auto"/>
            <w:right w:val="none" w:sz="0" w:space="0" w:color="auto"/>
          </w:divBdr>
        </w:div>
      </w:divsChild>
    </w:div>
    <w:div w:id="1175538201">
      <w:marLeft w:val="0"/>
      <w:marRight w:val="0"/>
      <w:marTop w:val="0"/>
      <w:marBottom w:val="0"/>
      <w:divBdr>
        <w:top w:val="none" w:sz="0" w:space="0" w:color="auto"/>
        <w:left w:val="none" w:sz="0" w:space="0" w:color="auto"/>
        <w:bottom w:val="none" w:sz="0" w:space="0" w:color="auto"/>
        <w:right w:val="none" w:sz="0" w:space="0" w:color="auto"/>
      </w:divBdr>
    </w:div>
    <w:div w:id="1175538202">
      <w:marLeft w:val="0"/>
      <w:marRight w:val="0"/>
      <w:marTop w:val="0"/>
      <w:marBottom w:val="0"/>
      <w:divBdr>
        <w:top w:val="none" w:sz="0" w:space="0" w:color="auto"/>
        <w:left w:val="none" w:sz="0" w:space="0" w:color="auto"/>
        <w:bottom w:val="none" w:sz="0" w:space="0" w:color="auto"/>
        <w:right w:val="none" w:sz="0" w:space="0" w:color="auto"/>
      </w:divBdr>
    </w:div>
    <w:div w:id="1175538203">
      <w:marLeft w:val="0"/>
      <w:marRight w:val="0"/>
      <w:marTop w:val="0"/>
      <w:marBottom w:val="0"/>
      <w:divBdr>
        <w:top w:val="none" w:sz="0" w:space="0" w:color="auto"/>
        <w:left w:val="none" w:sz="0" w:space="0" w:color="auto"/>
        <w:bottom w:val="none" w:sz="0" w:space="0" w:color="auto"/>
        <w:right w:val="none" w:sz="0" w:space="0" w:color="auto"/>
      </w:divBdr>
    </w:div>
    <w:div w:id="1175538204">
      <w:marLeft w:val="0"/>
      <w:marRight w:val="0"/>
      <w:marTop w:val="0"/>
      <w:marBottom w:val="0"/>
      <w:divBdr>
        <w:top w:val="none" w:sz="0" w:space="0" w:color="auto"/>
        <w:left w:val="none" w:sz="0" w:space="0" w:color="auto"/>
        <w:bottom w:val="none" w:sz="0" w:space="0" w:color="auto"/>
        <w:right w:val="none" w:sz="0" w:space="0" w:color="auto"/>
      </w:divBdr>
    </w:div>
    <w:div w:id="1175538206">
      <w:marLeft w:val="0"/>
      <w:marRight w:val="0"/>
      <w:marTop w:val="0"/>
      <w:marBottom w:val="0"/>
      <w:divBdr>
        <w:top w:val="none" w:sz="0" w:space="0" w:color="auto"/>
        <w:left w:val="none" w:sz="0" w:space="0" w:color="auto"/>
        <w:bottom w:val="none" w:sz="0" w:space="0" w:color="auto"/>
        <w:right w:val="none" w:sz="0" w:space="0" w:color="auto"/>
      </w:divBdr>
    </w:div>
    <w:div w:id="1175538207">
      <w:marLeft w:val="0"/>
      <w:marRight w:val="0"/>
      <w:marTop w:val="0"/>
      <w:marBottom w:val="0"/>
      <w:divBdr>
        <w:top w:val="none" w:sz="0" w:space="0" w:color="auto"/>
        <w:left w:val="none" w:sz="0" w:space="0" w:color="auto"/>
        <w:bottom w:val="none" w:sz="0" w:space="0" w:color="auto"/>
        <w:right w:val="none" w:sz="0" w:space="0" w:color="auto"/>
      </w:divBdr>
    </w:div>
    <w:div w:id="1175538215">
      <w:marLeft w:val="0"/>
      <w:marRight w:val="0"/>
      <w:marTop w:val="0"/>
      <w:marBottom w:val="0"/>
      <w:divBdr>
        <w:top w:val="none" w:sz="0" w:space="0" w:color="auto"/>
        <w:left w:val="none" w:sz="0" w:space="0" w:color="auto"/>
        <w:bottom w:val="none" w:sz="0" w:space="0" w:color="auto"/>
        <w:right w:val="none" w:sz="0" w:space="0" w:color="auto"/>
      </w:divBdr>
    </w:div>
    <w:div w:id="1175538216">
      <w:marLeft w:val="0"/>
      <w:marRight w:val="0"/>
      <w:marTop w:val="0"/>
      <w:marBottom w:val="0"/>
      <w:divBdr>
        <w:top w:val="none" w:sz="0" w:space="0" w:color="auto"/>
        <w:left w:val="none" w:sz="0" w:space="0" w:color="auto"/>
        <w:bottom w:val="none" w:sz="0" w:space="0" w:color="auto"/>
        <w:right w:val="none" w:sz="0" w:space="0" w:color="auto"/>
      </w:divBdr>
      <w:divsChild>
        <w:div w:id="1175538208">
          <w:marLeft w:val="0"/>
          <w:marRight w:val="0"/>
          <w:marTop w:val="0"/>
          <w:marBottom w:val="0"/>
          <w:divBdr>
            <w:top w:val="none" w:sz="0" w:space="0" w:color="auto"/>
            <w:left w:val="none" w:sz="0" w:space="0" w:color="auto"/>
            <w:bottom w:val="none" w:sz="0" w:space="0" w:color="auto"/>
            <w:right w:val="none" w:sz="0" w:space="0" w:color="auto"/>
          </w:divBdr>
        </w:div>
        <w:div w:id="1175538210">
          <w:marLeft w:val="0"/>
          <w:marRight w:val="0"/>
          <w:marTop w:val="0"/>
          <w:marBottom w:val="0"/>
          <w:divBdr>
            <w:top w:val="none" w:sz="0" w:space="0" w:color="auto"/>
            <w:left w:val="none" w:sz="0" w:space="0" w:color="auto"/>
            <w:bottom w:val="none" w:sz="0" w:space="0" w:color="auto"/>
            <w:right w:val="none" w:sz="0" w:space="0" w:color="auto"/>
          </w:divBdr>
        </w:div>
        <w:div w:id="1175538211">
          <w:marLeft w:val="0"/>
          <w:marRight w:val="0"/>
          <w:marTop w:val="0"/>
          <w:marBottom w:val="0"/>
          <w:divBdr>
            <w:top w:val="none" w:sz="0" w:space="0" w:color="auto"/>
            <w:left w:val="none" w:sz="0" w:space="0" w:color="auto"/>
            <w:bottom w:val="none" w:sz="0" w:space="0" w:color="auto"/>
            <w:right w:val="none" w:sz="0" w:space="0" w:color="auto"/>
          </w:divBdr>
        </w:div>
        <w:div w:id="1175538213">
          <w:marLeft w:val="0"/>
          <w:marRight w:val="0"/>
          <w:marTop w:val="0"/>
          <w:marBottom w:val="0"/>
          <w:divBdr>
            <w:top w:val="none" w:sz="0" w:space="0" w:color="auto"/>
            <w:left w:val="none" w:sz="0" w:space="0" w:color="auto"/>
            <w:bottom w:val="none" w:sz="0" w:space="0" w:color="auto"/>
            <w:right w:val="none" w:sz="0" w:space="0" w:color="auto"/>
          </w:divBdr>
        </w:div>
      </w:divsChild>
    </w:div>
    <w:div w:id="1175538218">
      <w:marLeft w:val="0"/>
      <w:marRight w:val="0"/>
      <w:marTop w:val="0"/>
      <w:marBottom w:val="0"/>
      <w:divBdr>
        <w:top w:val="none" w:sz="0" w:space="0" w:color="auto"/>
        <w:left w:val="none" w:sz="0" w:space="0" w:color="auto"/>
        <w:bottom w:val="none" w:sz="0" w:space="0" w:color="auto"/>
        <w:right w:val="none" w:sz="0" w:space="0" w:color="auto"/>
      </w:divBdr>
      <w:divsChild>
        <w:div w:id="1175538209">
          <w:marLeft w:val="0"/>
          <w:marRight w:val="0"/>
          <w:marTop w:val="0"/>
          <w:marBottom w:val="0"/>
          <w:divBdr>
            <w:top w:val="none" w:sz="0" w:space="0" w:color="auto"/>
            <w:left w:val="none" w:sz="0" w:space="0" w:color="auto"/>
            <w:bottom w:val="none" w:sz="0" w:space="0" w:color="auto"/>
            <w:right w:val="none" w:sz="0" w:space="0" w:color="auto"/>
          </w:divBdr>
        </w:div>
        <w:div w:id="1175538212">
          <w:marLeft w:val="0"/>
          <w:marRight w:val="0"/>
          <w:marTop w:val="0"/>
          <w:marBottom w:val="0"/>
          <w:divBdr>
            <w:top w:val="none" w:sz="0" w:space="0" w:color="auto"/>
            <w:left w:val="none" w:sz="0" w:space="0" w:color="auto"/>
            <w:bottom w:val="none" w:sz="0" w:space="0" w:color="auto"/>
            <w:right w:val="none" w:sz="0" w:space="0" w:color="auto"/>
          </w:divBdr>
        </w:div>
        <w:div w:id="1175538214">
          <w:marLeft w:val="0"/>
          <w:marRight w:val="0"/>
          <w:marTop w:val="0"/>
          <w:marBottom w:val="0"/>
          <w:divBdr>
            <w:top w:val="none" w:sz="0" w:space="0" w:color="auto"/>
            <w:left w:val="none" w:sz="0" w:space="0" w:color="auto"/>
            <w:bottom w:val="none" w:sz="0" w:space="0" w:color="auto"/>
            <w:right w:val="none" w:sz="0" w:space="0" w:color="auto"/>
          </w:divBdr>
        </w:div>
        <w:div w:id="1175538217">
          <w:marLeft w:val="0"/>
          <w:marRight w:val="0"/>
          <w:marTop w:val="0"/>
          <w:marBottom w:val="0"/>
          <w:divBdr>
            <w:top w:val="none" w:sz="0" w:space="0" w:color="auto"/>
            <w:left w:val="none" w:sz="0" w:space="0" w:color="auto"/>
            <w:bottom w:val="none" w:sz="0" w:space="0" w:color="auto"/>
            <w:right w:val="none" w:sz="0" w:space="0" w:color="auto"/>
          </w:divBdr>
        </w:div>
      </w:divsChild>
    </w:div>
    <w:div w:id="1175538219">
      <w:marLeft w:val="0"/>
      <w:marRight w:val="0"/>
      <w:marTop w:val="0"/>
      <w:marBottom w:val="0"/>
      <w:divBdr>
        <w:top w:val="none" w:sz="0" w:space="0" w:color="auto"/>
        <w:left w:val="none" w:sz="0" w:space="0" w:color="auto"/>
        <w:bottom w:val="none" w:sz="0" w:space="0" w:color="auto"/>
        <w:right w:val="none" w:sz="0" w:space="0" w:color="auto"/>
      </w:divBdr>
    </w:div>
    <w:div w:id="1175538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1585</TotalTime>
  <Pages>8</Pages>
  <Words>2282</Words>
  <Characters>13695</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35</cp:revision>
  <cp:lastPrinted>2021-02-19T10:25:00Z</cp:lastPrinted>
  <dcterms:created xsi:type="dcterms:W3CDTF">2019-10-02T10:13:00Z</dcterms:created>
  <dcterms:modified xsi:type="dcterms:W3CDTF">2021-04-06T16:12:00Z</dcterms:modified>
</cp:coreProperties>
</file>